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37A07" w14:textId="77777777" w:rsidR="00286FCC" w:rsidRPr="00236410" w:rsidRDefault="00697F5F" w:rsidP="00236410">
      <w:pPr>
        <w:pStyle w:val="Heading1"/>
        <w:keepNext w:val="0"/>
        <w:keepLines w:val="0"/>
        <w:bidi/>
        <w:spacing w:before="0" w:after="0" w:line="240" w:lineRule="auto"/>
        <w:jc w:val="center"/>
        <w:rPr>
          <w:rFonts w:ascii="Sakkal Majalla" w:hAnsi="Sakkal Majalla" w:cs="Sakkal Majalla"/>
          <w:bCs/>
          <w:sz w:val="32"/>
          <w:szCs w:val="32"/>
          <w:rtl/>
        </w:rPr>
      </w:pPr>
      <w:bookmarkStart w:id="0" w:name="_b0u0rl1ltrr4" w:colFirst="0" w:colLast="0"/>
      <w:bookmarkEnd w:id="0"/>
      <w:r w:rsidRPr="00236410">
        <w:rPr>
          <w:rFonts w:ascii="Sakkal Majalla" w:hAnsi="Sakkal Majalla" w:cs="Sakkal Majalla"/>
          <w:bCs/>
          <w:sz w:val="32"/>
          <w:szCs w:val="32"/>
          <w:rtl/>
          <w:lang w:bidi="ar"/>
        </w:rPr>
        <w:t>نظرية الحروب الدولية الجديدة</w:t>
      </w:r>
      <w:r w:rsidRPr="00236410">
        <w:rPr>
          <w:rFonts w:ascii="Sakkal Majalla" w:hAnsi="Sakkal Majalla" w:cs="Sakkal Majalla"/>
          <w:bCs/>
          <w:sz w:val="32"/>
          <w:szCs w:val="32"/>
          <w:rtl/>
        </w:rPr>
        <w:t xml:space="preserve">: </w:t>
      </w:r>
      <w:r w:rsidRPr="00236410">
        <w:rPr>
          <w:rFonts w:ascii="Sakkal Majalla" w:hAnsi="Sakkal Majalla" w:cs="Sakkal Majalla"/>
          <w:bCs/>
          <w:sz w:val="32"/>
          <w:szCs w:val="32"/>
          <w:rtl/>
          <w:lang w:bidi="ar"/>
        </w:rPr>
        <w:t>تشريح جثة السيادة في مختبر الجنوب العالمي</w:t>
      </w:r>
      <w:bookmarkStart w:id="1" w:name="_vgmuds1owqix" w:colFirst="0" w:colLast="0"/>
      <w:bookmarkStart w:id="2" w:name="_i64ab1rzof17" w:colFirst="0" w:colLast="0"/>
      <w:bookmarkEnd w:id="1"/>
      <w:bookmarkEnd w:id="2"/>
    </w:p>
    <w:p w14:paraId="2BAD8C91" w14:textId="740163CC" w:rsidR="00E820A8" w:rsidRPr="00236410" w:rsidRDefault="00C174E4" w:rsidP="0058733B">
      <w:pPr>
        <w:pStyle w:val="Heading1"/>
        <w:keepNext w:val="0"/>
        <w:keepLines w:val="0"/>
        <w:bidi/>
        <w:spacing w:before="0" w:after="0" w:line="240" w:lineRule="auto"/>
        <w:jc w:val="center"/>
        <w:rPr>
          <w:rFonts w:ascii="Sakkal Majalla" w:hAnsi="Sakkal Majalla" w:cs="Sakkal Majalla"/>
          <w:bCs/>
          <w:sz w:val="32"/>
          <w:szCs w:val="32"/>
          <w:rtl/>
        </w:rPr>
      </w:pPr>
      <w:r w:rsidRPr="00236410">
        <w:rPr>
          <w:rFonts w:ascii="Sakkal Majalla" w:hAnsi="Sakkal Majalla" w:cs="Sakkal Majalla"/>
          <w:bCs/>
          <w:sz w:val="32"/>
          <w:szCs w:val="32"/>
          <w:rtl/>
          <w:lang w:bidi="ar"/>
        </w:rPr>
        <w:t>بقلم</w:t>
      </w:r>
      <w:r w:rsidRPr="00236410">
        <w:rPr>
          <w:rFonts w:ascii="Sakkal Majalla" w:hAnsi="Sakkal Majalla" w:cs="Sakkal Majalla"/>
          <w:bCs/>
          <w:sz w:val="32"/>
          <w:szCs w:val="32"/>
          <w:rtl/>
        </w:rPr>
        <w:t>:</w:t>
      </w:r>
      <w:r w:rsidR="00E5096B">
        <w:rPr>
          <w:rFonts w:ascii="Sakkal Majalla" w:hAnsi="Sakkal Majalla" w:cs="Sakkal Majalla" w:hint="cs"/>
          <w:bCs/>
          <w:sz w:val="32"/>
          <w:szCs w:val="32"/>
        </w:rPr>
        <w:t xml:space="preserve"> </w:t>
      </w:r>
      <w:r w:rsidRPr="00236410">
        <w:rPr>
          <w:rFonts w:ascii="Sakkal Majalla" w:hAnsi="Sakkal Majalla" w:cs="Sakkal Majalla"/>
          <w:bCs/>
          <w:sz w:val="32"/>
          <w:szCs w:val="32"/>
          <w:rtl/>
          <w:lang w:bidi="ar"/>
        </w:rPr>
        <w:t>محمد مكي الطاهر</w:t>
      </w:r>
    </w:p>
    <w:p w14:paraId="00000003" w14:textId="6EA99FD8" w:rsidR="009325AA" w:rsidRPr="00236410" w:rsidRDefault="00697F5F" w:rsidP="00236410">
      <w:pPr>
        <w:pStyle w:val="Heading3"/>
        <w:keepNext w:val="0"/>
        <w:keepLines w:val="0"/>
        <w:bidi/>
        <w:spacing w:before="0" w:after="0" w:line="240" w:lineRule="auto"/>
        <w:jc w:val="center"/>
        <w:rPr>
          <w:rFonts w:ascii="Sakkal Majalla" w:hAnsi="Sakkal Majalla" w:cs="Sakkal Majalla"/>
          <w:bCs/>
          <w:color w:val="auto"/>
          <w:sz w:val="32"/>
          <w:szCs w:val="32"/>
          <w:rtl/>
          <w:lang w:bidi="ar"/>
        </w:rPr>
      </w:pPr>
      <w:r w:rsidRPr="00236410">
        <w:rPr>
          <w:rFonts w:ascii="Sakkal Majalla" w:hAnsi="Sakkal Majalla" w:cs="Sakkal Majalla"/>
          <w:bCs/>
          <w:color w:val="auto"/>
          <w:sz w:val="32"/>
          <w:szCs w:val="32"/>
          <w:rtl/>
          <w:lang w:bidi="ar"/>
        </w:rPr>
        <w:t xml:space="preserve"> كاتب</w:t>
      </w:r>
      <w:r w:rsidR="00286FCC" w:rsidRPr="00236410">
        <w:rPr>
          <w:rFonts w:ascii="Sakkal Majalla" w:hAnsi="Sakkal Majalla" w:cs="Sakkal Majalla"/>
          <w:bCs/>
          <w:color w:val="auto"/>
          <w:sz w:val="32"/>
          <w:szCs w:val="32"/>
          <w:rtl/>
          <w:lang w:bidi="ar"/>
        </w:rPr>
        <w:t xml:space="preserve"> من</w:t>
      </w:r>
      <w:r w:rsidRPr="00236410">
        <w:rPr>
          <w:rFonts w:ascii="Sakkal Majalla" w:hAnsi="Sakkal Majalla" w:cs="Sakkal Majalla"/>
          <w:bCs/>
          <w:color w:val="auto"/>
          <w:sz w:val="32"/>
          <w:szCs w:val="32"/>
          <w:rtl/>
        </w:rPr>
        <w:t xml:space="preserve"> </w:t>
      </w:r>
      <w:r w:rsidR="00286FCC" w:rsidRPr="00236410">
        <w:rPr>
          <w:rFonts w:ascii="Sakkal Majalla" w:hAnsi="Sakkal Majalla" w:cs="Sakkal Majalla"/>
          <w:bCs/>
          <w:color w:val="auto"/>
          <w:sz w:val="32"/>
          <w:szCs w:val="32"/>
          <w:rtl/>
          <w:lang w:bidi="ar"/>
        </w:rPr>
        <w:t>ال</w:t>
      </w:r>
      <w:r w:rsidRPr="00236410">
        <w:rPr>
          <w:rFonts w:ascii="Sakkal Majalla" w:hAnsi="Sakkal Majalla" w:cs="Sakkal Majalla"/>
          <w:bCs/>
          <w:color w:val="auto"/>
          <w:sz w:val="32"/>
          <w:szCs w:val="32"/>
          <w:rtl/>
          <w:lang w:bidi="ar"/>
        </w:rPr>
        <w:t>سودان وباحث بالمركز الليبي للدراسات الأمنية والعسكرية</w:t>
      </w:r>
    </w:p>
    <w:p w14:paraId="00000006" w14:textId="77777777" w:rsidR="009325AA" w:rsidRPr="00236410" w:rsidRDefault="009325AA" w:rsidP="00236410">
      <w:pPr>
        <w:bidi/>
        <w:spacing w:line="240" w:lineRule="auto"/>
        <w:jc w:val="lowKashida"/>
        <w:rPr>
          <w:rFonts w:ascii="Sakkal Majalla" w:hAnsi="Sakkal Majalla" w:cs="Sakkal Majalla"/>
          <w:sz w:val="32"/>
          <w:szCs w:val="32"/>
          <w:rtl/>
          <w:lang w:bidi="ar"/>
        </w:rPr>
      </w:pPr>
    </w:p>
    <w:p w14:paraId="00000008" w14:textId="7165156F" w:rsidR="009325AA" w:rsidRPr="00236410" w:rsidRDefault="00C174E4" w:rsidP="00B41342">
      <w:pPr>
        <w:bidi/>
        <w:spacing w:line="240" w:lineRule="auto"/>
        <w:jc w:val="lowKashida"/>
        <w:rPr>
          <w:rFonts w:ascii="Sakkal Majalla" w:hAnsi="Sakkal Majalla" w:cs="Sakkal Majalla"/>
          <w:sz w:val="32"/>
          <w:szCs w:val="32"/>
          <w:rtl/>
          <w:lang w:bidi="ar"/>
        </w:rPr>
      </w:pPr>
      <w:bookmarkStart w:id="3" w:name="_tkyj2lj3aex5" w:colFirst="0" w:colLast="0"/>
      <w:bookmarkEnd w:id="3"/>
      <w:r w:rsidRPr="00236410">
        <w:rPr>
          <w:rFonts w:ascii="Sakkal Majalla" w:hAnsi="Sakkal Majalla" w:cs="Sakkal Majalla"/>
          <w:sz w:val="32"/>
          <w:szCs w:val="32"/>
          <w:rtl/>
        </w:rPr>
        <w:t xml:space="preserve">         </w:t>
      </w:r>
      <w:r w:rsidR="00286FCC" w:rsidRPr="00236410">
        <w:rPr>
          <w:rFonts w:ascii="Sakkal Majalla" w:hAnsi="Sakkal Majalla" w:cs="Sakkal Majalla"/>
          <w:sz w:val="32"/>
          <w:szCs w:val="32"/>
          <w:rtl/>
          <w:lang w:bidi="ar"/>
        </w:rPr>
        <w:t>ان</w:t>
      </w:r>
      <w:r w:rsidRPr="00236410">
        <w:rPr>
          <w:rFonts w:ascii="Sakkal Majalla" w:hAnsi="Sakkal Majalla" w:cs="Sakkal Majalla"/>
          <w:sz w:val="32"/>
          <w:szCs w:val="32"/>
          <w:rtl/>
          <w:lang w:bidi="ar"/>
        </w:rPr>
        <w:t xml:space="preserve"> الأطر النظرية السائدة في دراسات الصراع، والمبنية على النموذج الويستفالي، تمارس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عنفاً معرفياً</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من خلال تصنيف الصراعات في الجنوب العالمي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مثل سوريا والسودان</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كحالات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فشل دولة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أو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انحراف</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وفي مواجهة هذا القصور، يقدم هذا البحث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نظرية الحروب الدولية الجديدة</w:t>
      </w:r>
      <w:r w:rsidRPr="00236410">
        <w:rPr>
          <w:rFonts w:ascii="Sakkal Majalla" w:hAnsi="Sakkal Majalla" w:cs="Sakkal Majalla"/>
          <w:sz w:val="32"/>
          <w:szCs w:val="32"/>
          <w:rtl/>
        </w:rPr>
        <w:t>" (</w:t>
      </w:r>
      <w:r w:rsidRPr="00236410">
        <w:rPr>
          <w:rFonts w:ascii="Sakkal Majalla" w:hAnsi="Sakkal Majalla" w:cs="Sakkal Majalla"/>
          <w:sz w:val="32"/>
          <w:szCs w:val="32"/>
          <w:rtl/>
          <w:lang w:bidi="ar"/>
        </w:rPr>
        <w:t>NIWT</w:t>
      </w:r>
      <w:r w:rsidRPr="00236410">
        <w:rPr>
          <w:rFonts w:ascii="Sakkal Majalla" w:hAnsi="Sakkal Majalla" w:cs="Sakkal Majalla"/>
          <w:sz w:val="32"/>
          <w:szCs w:val="32"/>
          <w:rtl/>
        </w:rPr>
        <w:t>)</w:t>
      </w:r>
      <w:r w:rsidR="00B41342">
        <w:rPr>
          <w:rFonts w:ascii="Sakkal Majalla" w:hAnsi="Sakkal Majalla" w:cs="Sakkal Majalla" w:hint="cs"/>
          <w:sz w:val="32"/>
          <w:szCs w:val="32"/>
          <w:rtl/>
        </w:rPr>
        <w:t>-</w:t>
      </w:r>
      <w:bookmarkStart w:id="4" w:name="_GoBack"/>
      <w:bookmarkEnd w:id="4"/>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التي طورها الباحث من تحليل صراعات معاصرة مثل السودان وسوريا</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ليس كمجرد إضافة نظرية، بل كـ</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فعل تمرد إبستمولوجي</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يهدف إلى تفكيك الأبنية المعرفية المهيمنة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باستخدام منهج نقدي</w:t>
      </w:r>
      <w:r w:rsidRPr="00236410">
        <w:rPr>
          <w:rFonts w:ascii="Sakkal Majalla" w:hAnsi="Sakkal Majalla" w:cs="Sakkal Majalla"/>
          <w:sz w:val="32"/>
          <w:szCs w:val="32"/>
          <w:rtl/>
        </w:rPr>
        <w:t>-</w:t>
      </w:r>
      <w:r w:rsidR="00236410">
        <w:rPr>
          <w:rFonts w:ascii="Sakkal Majalla" w:hAnsi="Sakkal Majalla" w:cs="Sakkal Majalla" w:hint="cs"/>
          <w:sz w:val="32"/>
          <w:szCs w:val="32"/>
          <w:rtl/>
        </w:rPr>
        <w:t xml:space="preserve"> </w:t>
      </w:r>
      <w:r w:rsidRPr="00236410">
        <w:rPr>
          <w:rFonts w:ascii="Sakkal Majalla" w:hAnsi="Sakkal Majalla" w:cs="Sakkal Majalla"/>
          <w:sz w:val="32"/>
          <w:szCs w:val="32"/>
          <w:rtl/>
          <w:lang w:bidi="ar"/>
        </w:rPr>
        <w:t>تحليلي، يعيد المقال قراءة مفاهيم NIWT الأساسية كأدوات نقدية تكشف قصور النموذج التقليدي</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فمفاهيم مثل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ضعف الدولة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و</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الحرب بالوكالة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و</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اقتصاديات الحرب</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تُستخدم لإعادة تأطير هذه الظواهر ليس كـ</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فشل</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بل كشروط تاريخية وسياسية أنتجتها علاقات الهيمنة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ويُقدم المقال تمييزاً أنطولوجياً مركزياً بين </w:t>
      </w:r>
      <w:r w:rsidRPr="00236410">
        <w:rPr>
          <w:rFonts w:ascii="Sakkal Majalla" w:hAnsi="Sakkal Majalla" w:cs="Sakkal Majalla"/>
          <w:b/>
          <w:sz w:val="32"/>
          <w:szCs w:val="32"/>
          <w:rtl/>
        </w:rPr>
        <w:t>"</w:t>
      </w:r>
      <w:r w:rsidRPr="00236410">
        <w:rPr>
          <w:rFonts w:ascii="Sakkal Majalla" w:hAnsi="Sakkal Majalla" w:cs="Sakkal Majalla"/>
          <w:b/>
          <w:sz w:val="32"/>
          <w:szCs w:val="32"/>
          <w:rtl/>
          <w:lang w:bidi="ar"/>
        </w:rPr>
        <w:t>الدولة كساحة</w:t>
      </w:r>
      <w:r w:rsidRPr="00236410">
        <w:rPr>
          <w:rFonts w:ascii="Sakkal Majalla" w:hAnsi="Sakkal Majalla" w:cs="Sakkal Majalla"/>
          <w:b/>
          <w:sz w:val="32"/>
          <w:szCs w:val="32"/>
          <w:rtl/>
        </w:rPr>
        <w:t xml:space="preserve">" </w:t>
      </w:r>
      <w:r w:rsidRPr="00E5096B">
        <w:rPr>
          <w:rFonts w:ascii="Sakkal Majalla" w:hAnsi="Sakkal Majalla" w:cs="Sakkal Majalla"/>
          <w:b/>
          <w:sz w:val="32"/>
          <w:szCs w:val="32"/>
          <w:rtl/>
        </w:rPr>
        <w:t>(</w:t>
      </w:r>
      <w:r w:rsidRPr="00E5096B">
        <w:rPr>
          <w:rFonts w:ascii="Sakkal Majalla" w:hAnsi="Sakkal Majalla" w:cs="Sakkal Majalla"/>
          <w:b/>
          <w:sz w:val="32"/>
          <w:szCs w:val="32"/>
          <w:rtl/>
          <w:lang w:bidi="ar"/>
        </w:rPr>
        <w:t>The State as an Arena)</w:t>
      </w:r>
      <w:r w:rsidR="00B41342">
        <w:rPr>
          <w:rFonts w:ascii="Sakkal Majalla" w:hAnsi="Sakkal Majalla" w:cs="Sakkal Majalla" w:hint="cs"/>
          <w:sz w:val="32"/>
          <w:szCs w:val="32"/>
          <w:rtl/>
        </w:rPr>
        <w:t>-</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الكيان الذي يُخاض الصراع على أرضه</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و</w:t>
      </w:r>
      <w:r w:rsidRPr="00236410">
        <w:rPr>
          <w:rFonts w:ascii="Sakkal Majalla" w:hAnsi="Sakkal Majalla" w:cs="Sakkal Majalla"/>
          <w:b/>
          <w:sz w:val="32"/>
          <w:szCs w:val="32"/>
          <w:rtl/>
        </w:rPr>
        <w:t>"</w:t>
      </w:r>
      <w:r w:rsidRPr="00236410">
        <w:rPr>
          <w:rFonts w:ascii="Sakkal Majalla" w:hAnsi="Sakkal Majalla" w:cs="Sakkal Majalla"/>
          <w:b/>
          <w:sz w:val="32"/>
          <w:szCs w:val="32"/>
          <w:rtl/>
          <w:lang w:bidi="ar"/>
        </w:rPr>
        <w:t>الدولة كمدير</w:t>
      </w:r>
      <w:r w:rsidRPr="00E5096B">
        <w:rPr>
          <w:rFonts w:ascii="Sakkal Majalla" w:hAnsi="Sakkal Majalla" w:cs="Sakkal Majalla"/>
          <w:b/>
          <w:sz w:val="32"/>
          <w:szCs w:val="32"/>
          <w:rtl/>
        </w:rPr>
        <w:t>" (</w:t>
      </w:r>
      <w:r w:rsidR="00E5096B" w:rsidRPr="00E5096B">
        <w:rPr>
          <w:rFonts w:ascii="Sakkal Majalla" w:hAnsi="Sakkal Majalla" w:cs="Sakkal Majalla" w:hint="cs"/>
          <w:bCs/>
          <w:sz w:val="32"/>
          <w:szCs w:val="32"/>
          <w:lang w:bidi="ar"/>
        </w:rPr>
        <w:t>t</w:t>
      </w:r>
      <w:r w:rsidRPr="00E5096B">
        <w:rPr>
          <w:rFonts w:ascii="Sakkal Majalla" w:hAnsi="Sakkal Majalla" w:cs="Sakkal Majalla"/>
          <w:b/>
          <w:sz w:val="32"/>
          <w:szCs w:val="32"/>
          <w:rtl/>
          <w:lang w:bidi="ar"/>
        </w:rPr>
        <w:t>he State as a Manager)</w:t>
      </w:r>
      <w:r w:rsidR="00B41342">
        <w:rPr>
          <w:rFonts w:ascii="Sakkal Majalla" w:hAnsi="Sakkal Majalla" w:cs="Sakkal Majalla" w:hint="cs"/>
          <w:sz w:val="32"/>
          <w:szCs w:val="32"/>
          <w:rtl/>
        </w:rPr>
        <w:t>-</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القوى الخارجية التي تدير الصراع عن بُعد</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من خلال تطبيق هذا الإطار على الحالة السودانية، يُبرهن المقال كيف تتجاوز NIWT مجرد تقديم تفسير بديل لتغيير قواعد التحليل المعرفي</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تخلص المقالة إلى أن قيمة NIWT لا تكمن فقط في تفسير الصراعات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الطرفية</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xml:space="preserve">، بل في كشف محدودية المنطق النظري الغربي نفسه، مما يفتح الباب أمام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تحرير المعرفة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من قيودها الاستعمارية</w:t>
      </w:r>
      <w:r w:rsidRPr="00236410">
        <w:rPr>
          <w:rFonts w:ascii="Sakkal Majalla" w:hAnsi="Sakkal Majalla" w:cs="Sakkal Majalla"/>
          <w:sz w:val="32"/>
          <w:szCs w:val="32"/>
          <w:rtl/>
        </w:rPr>
        <w:t>.</w:t>
      </w:r>
    </w:p>
    <w:p w14:paraId="0000000A" w14:textId="2CE5F921" w:rsidR="009325AA" w:rsidRPr="00236410" w:rsidRDefault="00697F5F" w:rsidP="00236410">
      <w:p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b/>
          <w:sz w:val="32"/>
          <w:szCs w:val="32"/>
          <w:rtl/>
          <w:lang w:bidi="ar"/>
        </w:rPr>
        <w:t>الكلمات المفتاحية</w:t>
      </w:r>
      <w:r w:rsidRPr="00236410">
        <w:rPr>
          <w:rFonts w:ascii="Sakkal Majalla" w:hAnsi="Sakkal Majalla" w:cs="Sakkal Majalla"/>
          <w:b/>
          <w:sz w:val="32"/>
          <w:szCs w:val="32"/>
          <w:rtl/>
        </w:rPr>
        <w:t>:</w:t>
      </w:r>
      <w:r w:rsidRPr="00236410">
        <w:rPr>
          <w:rFonts w:ascii="Sakkal Majalla" w:hAnsi="Sakkal Majalla" w:cs="Sakkal Majalla"/>
          <w:sz w:val="32"/>
          <w:szCs w:val="32"/>
          <w:rtl/>
          <w:lang w:bidi="ar"/>
        </w:rPr>
        <w:t xml:space="preserve"> نظرية الحروب الدولية الجديدة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NIWT</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التمرد الإبستمولوجي، الدولة كساحة، الدولة كمدير، النموذج الويستفالي، الحرب بالوكالة، دراسات ما بعد الكولونيالية، النظرية النقدية، السودان</w:t>
      </w:r>
      <w:r w:rsidRPr="00236410">
        <w:rPr>
          <w:rFonts w:ascii="Sakkal Majalla" w:hAnsi="Sakkal Majalla" w:cs="Sakkal Majalla"/>
          <w:sz w:val="32"/>
          <w:szCs w:val="32"/>
          <w:rtl/>
        </w:rPr>
        <w:t>.</w:t>
      </w:r>
    </w:p>
    <w:p w14:paraId="00000017" w14:textId="262B126F" w:rsidR="009325AA" w:rsidRPr="00236410" w:rsidRDefault="00697F5F" w:rsidP="00236410">
      <w:pPr>
        <w:bidi/>
        <w:spacing w:line="240" w:lineRule="auto"/>
        <w:jc w:val="lowKashida"/>
        <w:rPr>
          <w:rFonts w:ascii="Sakkal Majalla" w:hAnsi="Sakkal Majalla" w:cs="Sakkal Majalla"/>
          <w:sz w:val="32"/>
          <w:szCs w:val="32"/>
          <w:rtl/>
          <w:lang w:bidi="ar"/>
        </w:rPr>
      </w:pPr>
      <w:bookmarkStart w:id="5" w:name="_a29u9ia3i5rc" w:colFirst="0" w:colLast="0"/>
      <w:bookmarkEnd w:id="5"/>
      <w:r w:rsidRPr="00236410">
        <w:rPr>
          <w:rFonts w:ascii="Sakkal Majalla" w:hAnsi="Sakkal Majalla" w:cs="Sakkal Majalla"/>
          <w:sz w:val="32"/>
          <w:szCs w:val="32"/>
          <w:rtl/>
          <w:lang w:bidi="ar"/>
        </w:rPr>
        <w:t xml:space="preserve">تستند دراسة العلاقات الدولية تقليدياً إلى مجموعة من الافتراضات الأساسية، التي يمكن وصفها مجازاً، على غرار طرح فرانسيس بيكون، بـ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أصنام معرفية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هذه الافتراضات، التي تشكلت بفعل التجربة التاريخية الأوروبية، تعمل كأطر مهيمنة تؤثر في كيفية فهم وتحليل الظواهر السياسية العالمية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من أبرز هذه الافتراضات</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نموذج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الدولة الكاملة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التي تحتكر العنف المشروع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xml:space="preserve">فيبر، </w:t>
      </w:r>
      <w:r w:rsidR="005A6A43" w:rsidRPr="00236410">
        <w:rPr>
          <w:rFonts w:ascii="Sakkal Majalla" w:hAnsi="Sakkal Majalla" w:cs="Sakkal Majalla"/>
          <w:sz w:val="32"/>
          <w:szCs w:val="32"/>
          <w:rtl/>
        </w:rPr>
        <w:t>2012)</w:t>
      </w:r>
      <w:r w:rsidR="005A6A43" w:rsidRPr="00236410">
        <w:rPr>
          <w:rFonts w:ascii="Sakkal Majalla" w:hAnsi="Sakkal Majalla" w:cs="Sakkal Majalla"/>
          <w:sz w:val="32"/>
          <w:szCs w:val="32"/>
          <w:rtl/>
          <w:lang w:bidi="ar"/>
        </w:rPr>
        <w:t xml:space="preserve">، </w:t>
      </w:r>
      <w:r w:rsidRPr="00236410">
        <w:rPr>
          <w:rFonts w:ascii="Sakkal Majalla" w:hAnsi="Sakkal Majalla" w:cs="Sakkal Majalla"/>
          <w:sz w:val="32"/>
          <w:szCs w:val="32"/>
          <w:rtl/>
          <w:lang w:bidi="ar"/>
        </w:rPr>
        <w:t>ومفهوم</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السيادة المطلقة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كجدار قانوني منيع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Krasner</w:t>
      </w:r>
      <w:r w:rsidRPr="00236410">
        <w:rPr>
          <w:rFonts w:ascii="Sakkal Majalla" w:hAnsi="Sakkal Majalla" w:cs="Sakkal Majalla"/>
          <w:sz w:val="32"/>
          <w:szCs w:val="32"/>
          <w:rtl/>
        </w:rPr>
        <w:t>, 1999)</w:t>
      </w:r>
      <w:r w:rsidR="005A6A43" w:rsidRPr="00236410">
        <w:rPr>
          <w:rFonts w:ascii="Sakkal Majalla" w:hAnsi="Sakkal Majalla" w:cs="Sakkal Majalla"/>
          <w:sz w:val="32"/>
          <w:szCs w:val="32"/>
          <w:rtl/>
          <w:lang w:bidi="ar"/>
        </w:rPr>
        <w:t>:</w:t>
      </w:r>
      <w:r w:rsidRPr="00236410">
        <w:rPr>
          <w:rFonts w:ascii="Sakkal Majalla" w:hAnsi="Sakkal Majalla" w:cs="Sakkal Majalla"/>
          <w:sz w:val="32"/>
          <w:szCs w:val="32"/>
          <w:rtl/>
          <w:lang w:bidi="ar"/>
        </w:rPr>
        <w:t xml:space="preserve"> ونموذج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الحرب العقلانية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كأداة سياسية بين جيوش نظامية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xml:space="preserve">كلاوزفيتز، </w:t>
      </w:r>
      <w:r w:rsidRPr="00236410">
        <w:rPr>
          <w:rFonts w:ascii="Sakkal Majalla" w:hAnsi="Sakkal Majalla" w:cs="Sakkal Majalla"/>
          <w:sz w:val="32"/>
          <w:szCs w:val="32"/>
          <w:rtl/>
        </w:rPr>
        <w:t>2006)</w:t>
      </w:r>
      <w:r w:rsidR="005A6A43" w:rsidRPr="00236410">
        <w:rPr>
          <w:rFonts w:ascii="Sakkal Majalla" w:hAnsi="Sakkal Majalla" w:cs="Sakkal Majalla"/>
          <w:sz w:val="32"/>
          <w:szCs w:val="32"/>
          <w:rtl/>
          <w:lang w:bidi="ar"/>
        </w:rPr>
        <w:t>،</w:t>
      </w:r>
      <w:r w:rsidRPr="00236410">
        <w:rPr>
          <w:rFonts w:ascii="Sakkal Majalla" w:hAnsi="Sakkal Majalla" w:cs="Sakkal Majalla"/>
          <w:sz w:val="32"/>
          <w:szCs w:val="32"/>
          <w:rtl/>
          <w:lang w:bidi="ar"/>
        </w:rPr>
        <w:t xml:space="preserve"> وأخيراً، افتراض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الاقتصاد العقلاني</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الذي يفصل بين النشاط المشروع والجريمة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xml:space="preserve">سميث، </w:t>
      </w:r>
      <w:r w:rsidRPr="00236410">
        <w:rPr>
          <w:rFonts w:ascii="Sakkal Majalla" w:hAnsi="Sakkal Majalla" w:cs="Sakkal Majalla"/>
          <w:sz w:val="32"/>
          <w:szCs w:val="32"/>
          <w:rtl/>
        </w:rPr>
        <w:t>2018).</w:t>
      </w:r>
    </w:p>
    <w:p w14:paraId="00000018" w14:textId="020DE754" w:rsidR="009325AA" w:rsidRPr="00236410" w:rsidRDefault="00697F5F" w:rsidP="00236410">
      <w:p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sz w:val="32"/>
          <w:szCs w:val="32"/>
          <w:rtl/>
          <w:lang w:bidi="ar"/>
        </w:rPr>
        <w:t>عندما تندلع صراعات معقدة في دول مثل السودان، سوريا، أو اليمن، غالباً ما يواجه التحليل الأكاديمي السائد صعوبة في تفسير ديناميكيتها التي لا تتوافق مع هذه النماذج المثالية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يتم تشخيص هذه الحالات عادةً بوصفها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فشل دولة</w:t>
      </w:r>
      <w:r w:rsidRPr="00236410">
        <w:rPr>
          <w:rFonts w:ascii="Sakkal Majalla" w:hAnsi="Sakkal Majalla" w:cs="Sakkal Majalla"/>
          <w:sz w:val="32"/>
          <w:szCs w:val="32"/>
          <w:rtl/>
        </w:rPr>
        <w:t>" (</w:t>
      </w:r>
      <w:r w:rsidRPr="00236410">
        <w:rPr>
          <w:rFonts w:ascii="Sakkal Majalla" w:hAnsi="Sakkal Majalla" w:cs="Sakkal Majalla"/>
          <w:sz w:val="32"/>
          <w:szCs w:val="32"/>
          <w:rtl/>
          <w:lang w:bidi="ar"/>
        </w:rPr>
        <w:t>State Failure</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أو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حروب أهلية</w:t>
      </w:r>
      <w:r w:rsidRPr="00236410">
        <w:rPr>
          <w:rFonts w:ascii="Sakkal Majalla" w:hAnsi="Sakkal Majalla" w:cs="Sakkal Majalla"/>
          <w:sz w:val="32"/>
          <w:szCs w:val="32"/>
          <w:rtl/>
        </w:rPr>
        <w:t>" (</w:t>
      </w:r>
      <w:r w:rsidRPr="00236410">
        <w:rPr>
          <w:rFonts w:ascii="Sakkal Majalla" w:hAnsi="Sakkal Majalla" w:cs="Sakkal Majalla"/>
          <w:sz w:val="32"/>
          <w:szCs w:val="32"/>
          <w:rtl/>
          <w:lang w:bidi="ar"/>
        </w:rPr>
        <w:t>Civil Wars</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xml:space="preserve">، وهي تصنيفات تميل إلى إعادة </w:t>
      </w:r>
      <w:r w:rsidRPr="00236410">
        <w:rPr>
          <w:rFonts w:ascii="Sakkal Majalla" w:hAnsi="Sakkal Majalla" w:cs="Sakkal Majalla"/>
          <w:sz w:val="32"/>
          <w:szCs w:val="32"/>
          <w:rtl/>
          <w:lang w:bidi="ar"/>
        </w:rPr>
        <w:lastRenderedPageBreak/>
        <w:t xml:space="preserve">إنتاج فهم معياري يركز على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الانحراف</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عن النموذج الويستفالي، بدلاً من مساءلة النموذج نفسه</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يمكن اعتبار هذا القصور التحليلي شكلاً من أشكال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العنف الإبستمولوجي</w:t>
      </w:r>
      <w:r w:rsidRPr="00236410">
        <w:rPr>
          <w:rFonts w:ascii="Sakkal Majalla" w:hAnsi="Sakkal Majalla" w:cs="Sakkal Majalla"/>
          <w:sz w:val="32"/>
          <w:szCs w:val="32"/>
          <w:rtl/>
        </w:rPr>
        <w:t>" (</w:t>
      </w:r>
      <w:r w:rsidRPr="00236410">
        <w:rPr>
          <w:rFonts w:ascii="Sakkal Majalla" w:hAnsi="Sakkal Majalla" w:cs="Sakkal Majalla"/>
          <w:sz w:val="32"/>
          <w:szCs w:val="32"/>
          <w:rtl/>
          <w:lang w:bidi="ar"/>
        </w:rPr>
        <w:t>Epistemological Violence</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xml:space="preserve">، حيث يتم تهميش السياقات التاريخية للهيمنة والتدخل التي ساهمت في إنتاج هذه الصراعات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xml:space="preserve">فانون، </w:t>
      </w:r>
      <w:r w:rsidRPr="00236410">
        <w:rPr>
          <w:rFonts w:ascii="Sakkal Majalla" w:hAnsi="Sakkal Majalla" w:cs="Sakkal Majalla"/>
          <w:sz w:val="32"/>
          <w:szCs w:val="32"/>
          <w:rtl/>
        </w:rPr>
        <w:t>2003</w:t>
      </w:r>
      <w:r w:rsidR="005A6A43" w:rsidRPr="00236410">
        <w:rPr>
          <w:rFonts w:ascii="Sakkal Majalla" w:hAnsi="Sakkal Majalla" w:cs="Sakkal Majalla"/>
          <w:sz w:val="32"/>
          <w:szCs w:val="32"/>
          <w:rtl/>
          <w:lang w:bidi="ar"/>
        </w:rPr>
        <w:t>،</w:t>
      </w:r>
      <w:r w:rsidRPr="00236410">
        <w:rPr>
          <w:rFonts w:ascii="Sakkal Majalla" w:hAnsi="Sakkal Majalla" w:cs="Sakkal Majalla"/>
          <w:sz w:val="32"/>
          <w:szCs w:val="32"/>
          <w:rtl/>
          <w:lang w:bidi="ar"/>
        </w:rPr>
        <w:t xml:space="preserve"> سعيد، </w:t>
      </w:r>
      <w:r w:rsidRPr="00236410">
        <w:rPr>
          <w:rFonts w:ascii="Sakkal Majalla" w:hAnsi="Sakkal Majalla" w:cs="Sakkal Majalla"/>
          <w:sz w:val="32"/>
          <w:szCs w:val="32"/>
          <w:rtl/>
        </w:rPr>
        <w:t>1995).</w:t>
      </w:r>
    </w:p>
    <w:p w14:paraId="0000001B" w14:textId="35C51144" w:rsidR="009325AA" w:rsidRPr="00236410" w:rsidRDefault="00697F5F" w:rsidP="00236410">
      <w:p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sz w:val="32"/>
          <w:szCs w:val="32"/>
          <w:rtl/>
          <w:lang w:bidi="ar"/>
        </w:rPr>
        <w:t xml:space="preserve">يقدم هذا المقال حجة مفادها أن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نظرية الحروب الدولية الجديدة</w:t>
      </w:r>
      <w:r w:rsidRPr="00236410">
        <w:rPr>
          <w:rFonts w:ascii="Sakkal Majalla" w:hAnsi="Sakkal Majalla" w:cs="Sakkal Majalla"/>
          <w:sz w:val="32"/>
          <w:szCs w:val="32"/>
          <w:rtl/>
        </w:rPr>
        <w:t>" (</w:t>
      </w:r>
      <w:r w:rsidRPr="00236410">
        <w:rPr>
          <w:rFonts w:ascii="Sakkal Majalla" w:hAnsi="Sakkal Majalla" w:cs="Sakkal Majalla"/>
          <w:sz w:val="32"/>
          <w:szCs w:val="32"/>
          <w:rtl/>
          <w:lang w:bidi="ar"/>
        </w:rPr>
        <w:t>NIWT</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ليست مجرد محاولة لتقديم تفسير بديل ضمن الأطر القائمة، بل هي </w:t>
      </w:r>
      <w:r w:rsidRPr="00236410">
        <w:rPr>
          <w:rFonts w:ascii="Sakkal Majalla" w:hAnsi="Sakkal Majalla" w:cs="Sakkal Majalla"/>
          <w:b/>
          <w:sz w:val="32"/>
          <w:szCs w:val="32"/>
          <w:rtl/>
        </w:rPr>
        <w:t>"</w:t>
      </w:r>
      <w:r w:rsidRPr="00236410">
        <w:rPr>
          <w:rFonts w:ascii="Sakkal Majalla" w:hAnsi="Sakkal Majalla" w:cs="Sakkal Majalla"/>
          <w:b/>
          <w:sz w:val="32"/>
          <w:szCs w:val="32"/>
          <w:rtl/>
          <w:lang w:bidi="ar"/>
        </w:rPr>
        <w:t>فعل تمرد إبستمولوجي</w:t>
      </w:r>
      <w:r w:rsidRPr="00236410">
        <w:rPr>
          <w:rFonts w:ascii="Sakkal Majalla" w:hAnsi="Sakkal Majalla" w:cs="Sakkal Majalla"/>
          <w:b/>
          <w:sz w:val="32"/>
          <w:szCs w:val="32"/>
          <w:rtl/>
        </w:rPr>
        <w:t>"</w:t>
      </w:r>
      <w:r w:rsidRPr="00236410">
        <w:rPr>
          <w:rFonts w:ascii="Sakkal Majalla" w:hAnsi="Sakkal Majalla" w:cs="Sakkal Majalla"/>
          <w:sz w:val="32"/>
          <w:szCs w:val="32"/>
          <w:rtl/>
          <w:lang w:bidi="ar"/>
        </w:rPr>
        <w:t xml:space="preserve"> يهدف إلى تفكيك هذه الأطر</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نشأت NIWT من الاشتباك المباشر مع واقع الصراعات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المُستبعدة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من النظرية الكلاسيكية، وهي تسعى لتحرير فهم الواقع من قيود هذه النظريات</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الأطروحة المركزية هنا هي أن NIWT تعمل كأداة نقدية تكشف أن ما يبدو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فوضى</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في الجنوب العالمي، ليس سوى انعكاس لقصور المنطق النظري الغربي المهيمن وعجزه عن رؤية العالم خارج نماذجه المعيارية</w:t>
      </w:r>
      <w:r w:rsidRPr="00236410">
        <w:rPr>
          <w:rFonts w:ascii="Sakkal Majalla" w:hAnsi="Sakkal Majalla" w:cs="Sakkal Majalla"/>
          <w:sz w:val="32"/>
          <w:szCs w:val="32"/>
          <w:rtl/>
        </w:rPr>
        <w:t>.</w:t>
      </w:r>
    </w:p>
    <w:p w14:paraId="0000001C" w14:textId="77777777" w:rsidR="009325AA" w:rsidRPr="00236410" w:rsidRDefault="009325AA" w:rsidP="00236410">
      <w:pPr>
        <w:bidi/>
        <w:spacing w:line="240" w:lineRule="auto"/>
        <w:jc w:val="lowKashida"/>
        <w:rPr>
          <w:rFonts w:ascii="Sakkal Majalla" w:hAnsi="Sakkal Majalla" w:cs="Sakkal Majalla"/>
          <w:sz w:val="32"/>
          <w:szCs w:val="32"/>
          <w:rtl/>
          <w:lang w:bidi="ar"/>
        </w:rPr>
      </w:pPr>
    </w:p>
    <w:p w14:paraId="0000001D" w14:textId="14BCCDE2" w:rsidR="009325AA" w:rsidRPr="00236410" w:rsidRDefault="00C174E4" w:rsidP="00236410">
      <w:pPr>
        <w:pStyle w:val="Heading3"/>
        <w:keepNext w:val="0"/>
        <w:keepLines w:val="0"/>
        <w:bidi/>
        <w:spacing w:before="0" w:after="0" w:line="240" w:lineRule="auto"/>
        <w:jc w:val="lowKashida"/>
        <w:rPr>
          <w:rFonts w:ascii="Sakkal Majalla" w:hAnsi="Sakkal Majalla" w:cs="Sakkal Majalla"/>
          <w:bCs/>
          <w:color w:val="000000"/>
          <w:sz w:val="32"/>
          <w:szCs w:val="32"/>
          <w:rtl/>
          <w:lang w:bidi="ar"/>
        </w:rPr>
      </w:pPr>
      <w:bookmarkStart w:id="6" w:name="_827fptbjltlw" w:colFirst="0" w:colLast="0"/>
      <w:bookmarkEnd w:id="6"/>
      <w:r w:rsidRPr="00236410">
        <w:rPr>
          <w:rFonts w:ascii="Sakkal Majalla" w:hAnsi="Sakkal Majalla" w:cs="Sakkal Majalla"/>
          <w:bCs/>
          <w:color w:val="000000"/>
          <w:sz w:val="32"/>
          <w:szCs w:val="32"/>
          <w:rtl/>
          <w:lang w:bidi="ar"/>
        </w:rPr>
        <w:t>أولا</w:t>
      </w:r>
      <w:r w:rsidRPr="00236410">
        <w:rPr>
          <w:rFonts w:ascii="Sakkal Majalla" w:hAnsi="Sakkal Majalla" w:cs="Sakkal Majalla"/>
          <w:bCs/>
          <w:color w:val="000000"/>
          <w:sz w:val="32"/>
          <w:szCs w:val="32"/>
          <w:rtl/>
        </w:rPr>
        <w:t xml:space="preserve">: </w:t>
      </w:r>
      <w:r w:rsidRPr="00236410">
        <w:rPr>
          <w:rFonts w:ascii="Sakkal Majalla" w:hAnsi="Sakkal Majalla" w:cs="Sakkal Majalla"/>
          <w:bCs/>
          <w:color w:val="000000"/>
          <w:sz w:val="32"/>
          <w:szCs w:val="32"/>
          <w:rtl/>
          <w:lang w:bidi="ar"/>
        </w:rPr>
        <w:t>الإطار النظري والمنهجي</w:t>
      </w:r>
    </w:p>
    <w:p w14:paraId="0000001E" w14:textId="028CA003" w:rsidR="009325AA" w:rsidRPr="00236410" w:rsidRDefault="00697F5F" w:rsidP="00236410">
      <w:p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sz w:val="32"/>
          <w:szCs w:val="32"/>
          <w:rtl/>
          <w:lang w:bidi="ar"/>
        </w:rPr>
        <w:t xml:space="preserve">يستند هذا المقال إلى تقاليد </w:t>
      </w:r>
      <w:r w:rsidRPr="00236410">
        <w:rPr>
          <w:rFonts w:ascii="Sakkal Majalla" w:hAnsi="Sakkal Majalla" w:cs="Sakkal Majalla"/>
          <w:b/>
          <w:sz w:val="32"/>
          <w:szCs w:val="32"/>
          <w:rtl/>
          <w:lang w:bidi="ar"/>
        </w:rPr>
        <w:t xml:space="preserve">النظرية النقدية </w:t>
      </w:r>
      <w:r w:rsidR="005A6A43" w:rsidRPr="00236410">
        <w:rPr>
          <w:rFonts w:ascii="Sakkal Majalla" w:hAnsi="Sakkal Majalla" w:cs="Sakkal Majalla"/>
          <w:b/>
          <w:sz w:val="32"/>
          <w:szCs w:val="32"/>
          <w:rtl/>
          <w:lang w:bidi="ar"/>
        </w:rPr>
        <w:t>(</w:t>
      </w:r>
      <w:r w:rsidRPr="00236410">
        <w:rPr>
          <w:rFonts w:ascii="Sakkal Majalla" w:hAnsi="Sakkal Majalla" w:cs="Sakkal Majalla"/>
          <w:b/>
          <w:sz w:val="32"/>
          <w:szCs w:val="32"/>
          <w:rtl/>
          <w:lang w:bidi="ar"/>
        </w:rPr>
        <w:t>Critical Theory)</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و</w:t>
      </w:r>
      <w:r w:rsidRPr="00236410">
        <w:rPr>
          <w:rFonts w:ascii="Sakkal Majalla" w:hAnsi="Sakkal Majalla" w:cs="Sakkal Majalla"/>
          <w:b/>
          <w:sz w:val="32"/>
          <w:szCs w:val="32"/>
          <w:rtl/>
          <w:lang w:bidi="ar"/>
        </w:rPr>
        <w:t xml:space="preserve">دراسات ما بعد الاستعمار </w:t>
      </w:r>
      <w:r w:rsidR="005A6A43" w:rsidRPr="00236410">
        <w:rPr>
          <w:rFonts w:ascii="Sakkal Majalla" w:hAnsi="Sakkal Majalla" w:cs="Sakkal Majalla"/>
          <w:b/>
          <w:sz w:val="32"/>
          <w:szCs w:val="32"/>
          <w:rtl/>
          <w:lang w:bidi="ar"/>
        </w:rPr>
        <w:t>(</w:t>
      </w:r>
      <w:r w:rsidRPr="00236410">
        <w:rPr>
          <w:rFonts w:ascii="Sakkal Majalla" w:hAnsi="Sakkal Majalla" w:cs="Sakkal Majalla"/>
          <w:b/>
          <w:sz w:val="32"/>
          <w:szCs w:val="32"/>
          <w:rtl/>
          <w:lang w:bidi="ar"/>
        </w:rPr>
        <w:t>Postcolonial Studies)</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في العلاقات الدولية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تهدف النظرية النقدية، كما طرحها روبرت كوكس، إلى التساؤل حول كيفية تشكّل الأطر المعرفية القائمة ومن تخدم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Cox</w:t>
      </w:r>
      <w:r w:rsidR="00236410">
        <w:rPr>
          <w:rFonts w:ascii="Sakkal Majalla" w:hAnsi="Sakkal Majalla" w:cs="Sakkal Majalla" w:hint="cs"/>
          <w:sz w:val="32"/>
          <w:szCs w:val="32"/>
          <w:rtl/>
          <w:lang w:bidi="ar"/>
        </w:rPr>
        <w:t xml:space="preserve"> </w:t>
      </w:r>
      <w:r w:rsidR="00236410">
        <w:rPr>
          <w:rFonts w:ascii="Sakkal Majalla" w:hAnsi="Sakkal Majalla" w:cs="Sakkal Majalla" w:hint="cs"/>
          <w:sz w:val="32"/>
          <w:szCs w:val="32"/>
          <w:rtl/>
        </w:rPr>
        <w:t>،</w:t>
      </w:r>
      <w:r w:rsidRPr="00236410">
        <w:rPr>
          <w:rFonts w:ascii="Sakkal Majalla" w:hAnsi="Sakkal Majalla" w:cs="Sakkal Majalla"/>
          <w:sz w:val="32"/>
          <w:szCs w:val="32"/>
          <w:rtl/>
        </w:rPr>
        <w:t xml:space="preserve">1981). </w:t>
      </w:r>
      <w:r w:rsidRPr="00236410">
        <w:rPr>
          <w:rFonts w:ascii="Sakkal Majalla" w:hAnsi="Sakkal Majalla" w:cs="Sakkal Majalla"/>
          <w:sz w:val="32"/>
          <w:szCs w:val="32"/>
          <w:rtl/>
          <w:lang w:bidi="ar"/>
        </w:rPr>
        <w:t xml:space="preserve">بينما تسعى دراسات ما بعد الاستعمار إلى كشف وتحدي استمرارية علاقات القوة والهيمنة المعرفية التي ورثها العالم عن الحقبة الاستعمارية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xml:space="preserve">سعيد، </w:t>
      </w:r>
      <w:r w:rsidRPr="00236410">
        <w:rPr>
          <w:rFonts w:ascii="Sakkal Majalla" w:hAnsi="Sakkal Majalla" w:cs="Sakkal Majalla"/>
          <w:sz w:val="32"/>
          <w:szCs w:val="32"/>
          <w:rtl/>
        </w:rPr>
        <w:t>1995</w:t>
      </w:r>
      <w:r w:rsidR="005A6A43" w:rsidRPr="00236410">
        <w:rPr>
          <w:rFonts w:ascii="Sakkal Majalla" w:hAnsi="Sakkal Majalla" w:cs="Sakkal Majalla"/>
          <w:sz w:val="32"/>
          <w:szCs w:val="32"/>
          <w:rtl/>
          <w:lang w:bidi="ar"/>
        </w:rPr>
        <w:t>،</w:t>
      </w:r>
      <w:r w:rsidR="00236410">
        <w:rPr>
          <w:rFonts w:ascii="Sakkal Majalla" w:hAnsi="Sakkal Majalla" w:cs="Sakkal Majalla" w:hint="cs"/>
          <w:sz w:val="32"/>
          <w:szCs w:val="32"/>
          <w:lang w:bidi="ar"/>
        </w:rPr>
        <w:t>a</w:t>
      </w:r>
      <w:r w:rsidRPr="00236410">
        <w:rPr>
          <w:rFonts w:ascii="Sakkal Majalla" w:hAnsi="Sakkal Majalla" w:cs="Sakkal Majalla"/>
          <w:sz w:val="32"/>
          <w:szCs w:val="32"/>
          <w:rtl/>
          <w:lang w:bidi="ar"/>
        </w:rPr>
        <w:t>latas</w:t>
      </w:r>
      <w:r w:rsidR="00236410">
        <w:rPr>
          <w:rFonts w:ascii="Sakkal Majalla" w:hAnsi="Sakkal Majalla" w:cs="Sakkal Majalla" w:hint="cs"/>
          <w:sz w:val="32"/>
          <w:szCs w:val="32"/>
          <w:rtl/>
          <w:lang w:bidi="ar"/>
        </w:rPr>
        <w:t xml:space="preserve"> </w:t>
      </w:r>
      <w:r w:rsidR="00236410">
        <w:rPr>
          <w:rFonts w:ascii="Sakkal Majalla" w:hAnsi="Sakkal Majalla" w:cs="Sakkal Majalla" w:hint="cs"/>
          <w:sz w:val="32"/>
          <w:szCs w:val="32"/>
          <w:rtl/>
        </w:rPr>
        <w:t>،</w:t>
      </w:r>
      <w:r w:rsidRPr="00236410">
        <w:rPr>
          <w:rFonts w:ascii="Sakkal Majalla" w:hAnsi="Sakkal Majalla" w:cs="Sakkal Majalla"/>
          <w:sz w:val="32"/>
          <w:szCs w:val="32"/>
          <w:rtl/>
        </w:rPr>
        <w:t>2006).</w:t>
      </w:r>
    </w:p>
    <w:p w14:paraId="0000001F" w14:textId="0B24C9E8" w:rsidR="009325AA" w:rsidRPr="00236410" w:rsidRDefault="00697F5F" w:rsidP="00236410">
      <w:p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sz w:val="32"/>
          <w:szCs w:val="32"/>
          <w:rtl/>
          <w:lang w:bidi="ar"/>
        </w:rPr>
        <w:t xml:space="preserve">المنهجية المتبعة هي </w:t>
      </w:r>
      <w:r w:rsidRPr="00236410">
        <w:rPr>
          <w:rFonts w:ascii="Sakkal Majalla" w:hAnsi="Sakkal Majalla" w:cs="Sakkal Majalla"/>
          <w:b/>
          <w:sz w:val="32"/>
          <w:szCs w:val="32"/>
          <w:rtl/>
          <w:lang w:bidi="ar"/>
        </w:rPr>
        <w:t xml:space="preserve">التحليل المفاهيمي النقدي </w:t>
      </w:r>
      <w:r w:rsidR="005A6A43" w:rsidRPr="00236410">
        <w:rPr>
          <w:rFonts w:ascii="Sakkal Majalla" w:hAnsi="Sakkal Majalla" w:cs="Sakkal Majalla"/>
          <w:b/>
          <w:sz w:val="32"/>
          <w:szCs w:val="32"/>
          <w:rtl/>
          <w:lang w:bidi="ar"/>
        </w:rPr>
        <w:t>(</w:t>
      </w:r>
      <w:r w:rsidRPr="00236410">
        <w:rPr>
          <w:rFonts w:ascii="Sakkal Majalla" w:hAnsi="Sakkal Majalla" w:cs="Sakkal Majalla"/>
          <w:b/>
          <w:sz w:val="32"/>
          <w:szCs w:val="32"/>
          <w:rtl/>
          <w:lang w:bidi="ar"/>
        </w:rPr>
        <w:t>Critical Conceptual Analysis)</w:t>
      </w:r>
      <w:r w:rsidR="00286FCC" w:rsidRPr="00236410">
        <w:rPr>
          <w:rFonts w:ascii="Sakkal Majalla" w:hAnsi="Sakkal Majalla" w:cs="Sakkal Majalla"/>
          <w:sz w:val="32"/>
          <w:szCs w:val="32"/>
          <w:rtl/>
          <w:lang w:bidi="ar"/>
        </w:rPr>
        <w:t>.</w:t>
      </w:r>
      <w:r w:rsidRPr="00236410">
        <w:rPr>
          <w:rFonts w:ascii="Sakkal Majalla" w:hAnsi="Sakkal Majalla" w:cs="Sakkal Majalla"/>
          <w:sz w:val="32"/>
          <w:szCs w:val="32"/>
          <w:rtl/>
          <w:lang w:bidi="ar"/>
        </w:rPr>
        <w:t xml:space="preserve"> لا يهدف المقال إلى اختبار فرضيات إحصائية، بل إلى تفكيك المفاهيم السائدة وتقديم إطار مفاهيمي بديل أكثر قدرة على استيعاب تعقيدات الحروب المعاصرة</w:t>
      </w:r>
      <w:r w:rsidRPr="00236410">
        <w:rPr>
          <w:rFonts w:ascii="Sakkal Majalla" w:hAnsi="Sakkal Majalla" w:cs="Sakkal Majalla"/>
          <w:sz w:val="32"/>
          <w:szCs w:val="32"/>
          <w:rtl/>
        </w:rPr>
        <w:t xml:space="preserve">. </w:t>
      </w:r>
      <w:r w:rsidRPr="00236410">
        <w:rPr>
          <w:rFonts w:ascii="Sakkal Majalla" w:hAnsi="Sakkal Majalla" w:cs="Sakkal Majalla"/>
          <w:b/>
          <w:bCs/>
          <w:sz w:val="32"/>
          <w:szCs w:val="32"/>
          <w:rtl/>
          <w:lang w:bidi="ar"/>
        </w:rPr>
        <w:t>سيتم ذلك من خلال</w:t>
      </w:r>
      <w:r w:rsidRPr="00236410">
        <w:rPr>
          <w:rFonts w:ascii="Sakkal Majalla" w:hAnsi="Sakkal Majalla" w:cs="Sakkal Majalla"/>
          <w:b/>
          <w:bCs/>
          <w:sz w:val="32"/>
          <w:szCs w:val="32"/>
          <w:rtl/>
        </w:rPr>
        <w:t>:</w:t>
      </w:r>
    </w:p>
    <w:p w14:paraId="00000020" w14:textId="5CA47DF5" w:rsidR="009325AA" w:rsidRPr="00236410" w:rsidRDefault="00697F5F" w:rsidP="00236410">
      <w:pPr>
        <w:pStyle w:val="ListParagraph"/>
        <w:numPr>
          <w:ilvl w:val="0"/>
          <w:numId w:val="5"/>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b/>
          <w:sz w:val="32"/>
          <w:szCs w:val="32"/>
          <w:rtl/>
          <w:lang w:bidi="ar"/>
        </w:rPr>
        <w:t>تشريح الافتراضات الأساسية</w:t>
      </w:r>
      <w:r w:rsidRPr="00236410">
        <w:rPr>
          <w:rFonts w:ascii="Sakkal Majalla" w:hAnsi="Sakkal Majalla" w:cs="Sakkal Majalla"/>
          <w:sz w:val="32"/>
          <w:szCs w:val="32"/>
          <w:rtl/>
          <w:lang w:bidi="ar"/>
        </w:rPr>
        <w:t xml:space="preserve"> للنموذج الويستفالي في دراسات الصراع</w:t>
      </w:r>
      <w:r w:rsidRPr="00236410">
        <w:rPr>
          <w:rFonts w:ascii="Sakkal Majalla" w:hAnsi="Sakkal Majalla" w:cs="Sakkal Majalla"/>
          <w:sz w:val="32"/>
          <w:szCs w:val="32"/>
          <w:rtl/>
        </w:rPr>
        <w:t>.</w:t>
      </w:r>
    </w:p>
    <w:p w14:paraId="00000021" w14:textId="77777777" w:rsidR="009325AA" w:rsidRPr="00236410" w:rsidRDefault="00697F5F" w:rsidP="00236410">
      <w:pPr>
        <w:numPr>
          <w:ilvl w:val="0"/>
          <w:numId w:val="5"/>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b/>
          <w:sz w:val="32"/>
          <w:szCs w:val="32"/>
          <w:rtl/>
          <w:lang w:bidi="ar"/>
        </w:rPr>
        <w:t>تقديم المفاهيم الأساسية</w:t>
      </w:r>
      <w:r w:rsidRPr="00236410">
        <w:rPr>
          <w:rFonts w:ascii="Sakkal Majalla" w:hAnsi="Sakkal Majalla" w:cs="Sakkal Majalla"/>
          <w:sz w:val="32"/>
          <w:szCs w:val="32"/>
          <w:rtl/>
          <w:lang w:bidi="ar"/>
        </w:rPr>
        <w:t xml:space="preserve"> لنظرية NIWT كأدوات نقدية بديلة، بالاستناد إلى الإطار التأسيسي الذي تم وضعه في سلسلة كتب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فهم عالم الحروب المعاصرة</w:t>
      </w:r>
      <w:r w:rsidRPr="00236410">
        <w:rPr>
          <w:rFonts w:ascii="Sakkal Majalla" w:hAnsi="Sakkal Majalla" w:cs="Sakkal Majalla"/>
          <w:sz w:val="32"/>
          <w:szCs w:val="32"/>
          <w:rtl/>
        </w:rPr>
        <w:t>".</w:t>
      </w:r>
    </w:p>
    <w:p w14:paraId="00000022" w14:textId="77777777" w:rsidR="009325AA" w:rsidRPr="00236410" w:rsidRDefault="00697F5F" w:rsidP="00236410">
      <w:pPr>
        <w:numPr>
          <w:ilvl w:val="0"/>
          <w:numId w:val="5"/>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b/>
          <w:sz w:val="32"/>
          <w:szCs w:val="32"/>
          <w:rtl/>
          <w:lang w:bidi="ar"/>
        </w:rPr>
        <w:t>تطبيق هذا الإطار</w:t>
      </w:r>
      <w:r w:rsidRPr="00236410">
        <w:rPr>
          <w:rFonts w:ascii="Sakkal Majalla" w:hAnsi="Sakkal Majalla" w:cs="Sakkal Majalla"/>
          <w:sz w:val="32"/>
          <w:szCs w:val="32"/>
          <w:rtl/>
          <w:lang w:bidi="ar"/>
        </w:rPr>
        <w:t xml:space="preserve"> على حالة الصراع في السودان لإظهار قيمته التحليلية</w:t>
      </w:r>
      <w:r w:rsidRPr="00236410">
        <w:rPr>
          <w:rFonts w:ascii="Sakkal Majalla" w:hAnsi="Sakkal Majalla" w:cs="Sakkal Majalla"/>
          <w:sz w:val="32"/>
          <w:szCs w:val="32"/>
          <w:rtl/>
        </w:rPr>
        <w:t>.</w:t>
      </w:r>
    </w:p>
    <w:p w14:paraId="00000025" w14:textId="77777777" w:rsidR="009325AA" w:rsidRPr="00236410" w:rsidRDefault="009325AA" w:rsidP="00236410">
      <w:pPr>
        <w:bidi/>
        <w:spacing w:line="240" w:lineRule="auto"/>
        <w:jc w:val="lowKashida"/>
        <w:rPr>
          <w:rFonts w:ascii="Sakkal Majalla" w:hAnsi="Sakkal Majalla" w:cs="Sakkal Majalla"/>
          <w:sz w:val="32"/>
          <w:szCs w:val="32"/>
          <w:rtl/>
          <w:lang w:bidi="ar"/>
        </w:rPr>
      </w:pPr>
    </w:p>
    <w:p w14:paraId="00000026" w14:textId="5ECA175D" w:rsidR="009325AA" w:rsidRPr="00236410" w:rsidRDefault="00C174E4" w:rsidP="00236410">
      <w:pPr>
        <w:pStyle w:val="Heading3"/>
        <w:keepNext w:val="0"/>
        <w:keepLines w:val="0"/>
        <w:bidi/>
        <w:spacing w:before="0" w:after="0" w:line="240" w:lineRule="auto"/>
        <w:jc w:val="lowKashida"/>
        <w:rPr>
          <w:rFonts w:ascii="Sakkal Majalla" w:hAnsi="Sakkal Majalla" w:cs="Sakkal Majalla"/>
          <w:bCs/>
          <w:color w:val="000000"/>
          <w:sz w:val="32"/>
          <w:szCs w:val="32"/>
          <w:rtl/>
          <w:lang w:bidi="ar"/>
        </w:rPr>
      </w:pPr>
      <w:bookmarkStart w:id="7" w:name="_9nyed9g0inxp" w:colFirst="0" w:colLast="0"/>
      <w:bookmarkEnd w:id="7"/>
      <w:r w:rsidRPr="00236410">
        <w:rPr>
          <w:rFonts w:ascii="Sakkal Majalla" w:hAnsi="Sakkal Majalla" w:cs="Sakkal Majalla"/>
          <w:bCs/>
          <w:color w:val="000000"/>
          <w:sz w:val="32"/>
          <w:szCs w:val="32"/>
          <w:rtl/>
          <w:lang w:bidi="ar"/>
        </w:rPr>
        <w:t>ثانيا</w:t>
      </w:r>
      <w:r w:rsidRPr="00236410">
        <w:rPr>
          <w:rFonts w:ascii="Sakkal Majalla" w:hAnsi="Sakkal Majalla" w:cs="Sakkal Majalla"/>
          <w:bCs/>
          <w:color w:val="000000"/>
          <w:sz w:val="32"/>
          <w:szCs w:val="32"/>
          <w:rtl/>
        </w:rPr>
        <w:t xml:space="preserve">: </w:t>
      </w:r>
      <w:r w:rsidRPr="00236410">
        <w:rPr>
          <w:rFonts w:ascii="Sakkal Majalla" w:hAnsi="Sakkal Majalla" w:cs="Sakkal Majalla"/>
          <w:bCs/>
          <w:color w:val="000000"/>
          <w:sz w:val="32"/>
          <w:szCs w:val="32"/>
          <w:rtl/>
          <w:lang w:bidi="ar"/>
        </w:rPr>
        <w:t>الأصنام الويستفالية</w:t>
      </w:r>
      <w:r w:rsidRPr="00236410">
        <w:rPr>
          <w:rFonts w:ascii="Sakkal Majalla" w:hAnsi="Sakkal Majalla" w:cs="Sakkal Majalla"/>
          <w:bCs/>
          <w:color w:val="000000"/>
          <w:sz w:val="32"/>
          <w:szCs w:val="32"/>
          <w:rtl/>
        </w:rPr>
        <w:t xml:space="preserve">: </w:t>
      </w:r>
      <w:r w:rsidRPr="00236410">
        <w:rPr>
          <w:rFonts w:ascii="Sakkal Majalla" w:hAnsi="Sakkal Majalla" w:cs="Sakkal Majalla"/>
          <w:bCs/>
          <w:color w:val="000000"/>
          <w:sz w:val="32"/>
          <w:szCs w:val="32"/>
          <w:rtl/>
          <w:lang w:bidi="ar"/>
        </w:rPr>
        <w:t>تشريح أبنية المعرفة المهيمنة</w:t>
      </w:r>
    </w:p>
    <w:p w14:paraId="00000027" w14:textId="77777777" w:rsidR="009325AA" w:rsidRPr="00236410" w:rsidRDefault="00697F5F" w:rsidP="00236410">
      <w:p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sz w:val="32"/>
          <w:szCs w:val="32"/>
          <w:rtl/>
          <w:lang w:bidi="ar"/>
        </w:rPr>
        <w:t xml:space="preserve">قبل استعراض NIWT، من الضروري تحليل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الأصنام</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المعرفية التي تسعى لتحديها</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هذه الافتراضات ليست مجرد أخطاء، بل هي أبنية معرفية متكاملة تخدم علاقات قوة محددة </w:t>
      </w:r>
      <w:r w:rsidRPr="00236410">
        <w:rPr>
          <w:rFonts w:ascii="Sakkal Majalla" w:hAnsi="Sakkal Majalla" w:cs="Sakkal Majalla"/>
          <w:b/>
          <w:bCs/>
          <w:sz w:val="32"/>
          <w:szCs w:val="32"/>
          <w:rtl/>
          <w:lang w:bidi="ar"/>
        </w:rPr>
        <w:t>وتنتج نقاط عمى تحليلية</w:t>
      </w:r>
      <w:r w:rsidRPr="00236410">
        <w:rPr>
          <w:rFonts w:ascii="Sakkal Majalla" w:hAnsi="Sakkal Majalla" w:cs="Sakkal Majalla"/>
          <w:b/>
          <w:bCs/>
          <w:sz w:val="32"/>
          <w:szCs w:val="32"/>
          <w:rtl/>
        </w:rPr>
        <w:t>:</w:t>
      </w:r>
    </w:p>
    <w:p w14:paraId="00000028" w14:textId="20940486" w:rsidR="009325AA" w:rsidRPr="00236410" w:rsidRDefault="00697F5F" w:rsidP="00236410">
      <w:pPr>
        <w:numPr>
          <w:ilvl w:val="0"/>
          <w:numId w:val="3"/>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b/>
          <w:sz w:val="32"/>
          <w:szCs w:val="32"/>
          <w:rtl/>
          <w:lang w:bidi="ar"/>
        </w:rPr>
        <w:t xml:space="preserve">صنم الدولة الكاملة </w:t>
      </w:r>
      <w:r w:rsidRPr="00236410">
        <w:rPr>
          <w:rFonts w:ascii="Sakkal Majalla" w:hAnsi="Sakkal Majalla" w:cs="Sakkal Majalla"/>
          <w:b/>
          <w:sz w:val="32"/>
          <w:szCs w:val="32"/>
          <w:rtl/>
        </w:rPr>
        <w:t>(</w:t>
      </w:r>
      <w:r w:rsidRPr="00236410">
        <w:rPr>
          <w:rFonts w:ascii="Sakkal Majalla" w:hAnsi="Sakkal Majalla" w:cs="Sakkal Majalla"/>
          <w:b/>
          <w:sz w:val="32"/>
          <w:szCs w:val="32"/>
          <w:rtl/>
          <w:lang w:bidi="ar"/>
        </w:rPr>
        <w:t xml:space="preserve">The Idol of the Perfect State): </w:t>
      </w:r>
      <w:r w:rsidRPr="00236410">
        <w:rPr>
          <w:rFonts w:ascii="Sakkal Majalla" w:hAnsi="Sakkal Majalla" w:cs="Sakkal Majalla"/>
          <w:sz w:val="32"/>
          <w:szCs w:val="32"/>
          <w:rtl/>
          <w:lang w:bidi="ar"/>
        </w:rPr>
        <w:t>يفترض هذا النموذج أن الدولة</w:t>
      </w:r>
      <w:r w:rsidRPr="00236410">
        <w:rPr>
          <w:rFonts w:ascii="Sakkal Majalla" w:hAnsi="Sakkal Majalla" w:cs="Sakkal Majalla"/>
          <w:sz w:val="32"/>
          <w:szCs w:val="32"/>
          <w:rtl/>
        </w:rPr>
        <w:t>-</w:t>
      </w:r>
      <w:r w:rsidR="005A6A43"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الأمة الأوروبية هي الشكل النهائي والوحيد للتنظيم السياسي الشرعي</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هذا الافتراض يتجاهل أن العديد من دول الجنوب لم تتطور عضوياً، بل تشكلت عبر حدود استعمارية وبُنيت مؤسساتها لخدمة </w:t>
      </w:r>
      <w:r w:rsidRPr="00236410">
        <w:rPr>
          <w:rFonts w:ascii="Sakkal Majalla" w:hAnsi="Sakkal Majalla" w:cs="Sakkal Majalla"/>
          <w:sz w:val="32"/>
          <w:szCs w:val="32"/>
          <w:rtl/>
          <w:lang w:bidi="ar"/>
        </w:rPr>
        <w:lastRenderedPageBreak/>
        <w:t>الاستخراج والتبعية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وبالتالي، فإن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الدولة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في هذه السياقات ليست كياناً محايداً، بل هي غالباً أداة هيمنة داخلية وخارجية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xml:space="preserve">العروي، </w:t>
      </w:r>
      <w:r w:rsidRPr="00236410">
        <w:rPr>
          <w:rFonts w:ascii="Sakkal Majalla" w:hAnsi="Sakkal Majalla" w:cs="Sakkal Majalla"/>
          <w:sz w:val="32"/>
          <w:szCs w:val="32"/>
          <w:rtl/>
        </w:rPr>
        <w:t>2005).</w:t>
      </w:r>
    </w:p>
    <w:p w14:paraId="00000029" w14:textId="2B15D95C" w:rsidR="009325AA" w:rsidRPr="00236410" w:rsidRDefault="00697F5F" w:rsidP="00236410">
      <w:pPr>
        <w:numPr>
          <w:ilvl w:val="0"/>
          <w:numId w:val="3"/>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b/>
          <w:sz w:val="32"/>
          <w:szCs w:val="32"/>
          <w:rtl/>
          <w:lang w:bidi="ar"/>
        </w:rPr>
        <w:t xml:space="preserve">صنم السيادة المطلقة </w:t>
      </w:r>
      <w:r w:rsidR="005A6A43" w:rsidRPr="00236410">
        <w:rPr>
          <w:rFonts w:ascii="Sakkal Majalla" w:hAnsi="Sakkal Majalla" w:cs="Sakkal Majalla"/>
          <w:b/>
          <w:sz w:val="32"/>
          <w:szCs w:val="32"/>
          <w:rtl/>
          <w:lang w:bidi="ar"/>
        </w:rPr>
        <w:t>(</w:t>
      </w:r>
      <w:r w:rsidRPr="00236410">
        <w:rPr>
          <w:rFonts w:ascii="Sakkal Majalla" w:hAnsi="Sakkal Majalla" w:cs="Sakkal Majalla"/>
          <w:b/>
          <w:sz w:val="32"/>
          <w:szCs w:val="32"/>
          <w:rtl/>
          <w:lang w:bidi="ar"/>
        </w:rPr>
        <w:t>The Idol of Absolute Sovereignty):</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يعامل هذا المفهوم السيادة كفئة قانونية مجردة ومطلقة، متجاهلاً أنها في الواقع ممارسة مادية تعتمد على القوة والاعتراف المتبادل بين القوى الكبرى</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يسمح هذا الصنم للقوى المهيمنة بانتهاك سيادة الدول التابعة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عبر التدخل والحرب بالوكالة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مع الحفاظ على خطاب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النظام الدولي القائم على سيادة الدول</w:t>
      </w:r>
      <w:r w:rsidRPr="00236410">
        <w:rPr>
          <w:rFonts w:ascii="Sakkal Majalla" w:hAnsi="Sakkal Majalla" w:cs="Sakkal Majalla"/>
          <w:sz w:val="32"/>
          <w:szCs w:val="32"/>
          <w:rtl/>
        </w:rPr>
        <w:t>".</w:t>
      </w:r>
    </w:p>
    <w:p w14:paraId="0000002A" w14:textId="77777777" w:rsidR="009325AA" w:rsidRPr="00236410" w:rsidRDefault="00697F5F" w:rsidP="00236410">
      <w:pPr>
        <w:numPr>
          <w:ilvl w:val="0"/>
          <w:numId w:val="3"/>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b/>
          <w:sz w:val="32"/>
          <w:szCs w:val="32"/>
          <w:rtl/>
          <w:lang w:bidi="ar"/>
        </w:rPr>
        <w:t xml:space="preserve">صنم الحرب العقلانية </w:t>
      </w:r>
      <w:r w:rsidRPr="00236410">
        <w:rPr>
          <w:rFonts w:ascii="Sakkal Majalla" w:hAnsi="Sakkal Majalla" w:cs="Sakkal Majalla"/>
          <w:b/>
          <w:sz w:val="32"/>
          <w:szCs w:val="32"/>
          <w:rtl/>
        </w:rPr>
        <w:t>(</w:t>
      </w:r>
      <w:r w:rsidRPr="00236410">
        <w:rPr>
          <w:rFonts w:ascii="Sakkal Majalla" w:hAnsi="Sakkal Majalla" w:cs="Sakkal Majalla"/>
          <w:b/>
          <w:sz w:val="32"/>
          <w:szCs w:val="32"/>
          <w:rtl/>
          <w:lang w:bidi="ar"/>
        </w:rPr>
        <w:t xml:space="preserve">The Idol of Rational War): </w:t>
      </w:r>
      <w:r w:rsidRPr="00236410">
        <w:rPr>
          <w:rFonts w:ascii="Sakkal Majalla" w:hAnsi="Sakkal Majalla" w:cs="Sakkal Majalla"/>
          <w:sz w:val="32"/>
          <w:szCs w:val="32"/>
          <w:rtl/>
          <w:lang w:bidi="ar"/>
        </w:rPr>
        <w:t>يرى هذا النموذج، المتأثر بكلاوزفيتز، الحرب كأداة عقلانية لتحقيق أهداف سياسية واضحة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هذا الإطار يفشل في استيعاب الحروب في أيامنا، والتي غالباً لا يكون هدفها النصر العسكري، بل إدامة حالة الصراع نفسها، لأن الفوضى أصبحت هي المشروع الاقتصادي والسياسي للفاعلين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Keen</w:t>
      </w:r>
      <w:r w:rsidRPr="00236410">
        <w:rPr>
          <w:rFonts w:ascii="Sakkal Majalla" w:hAnsi="Sakkal Majalla" w:cs="Sakkal Majalla"/>
          <w:sz w:val="32"/>
          <w:szCs w:val="32"/>
          <w:rtl/>
        </w:rPr>
        <w:t>, 2005).</w:t>
      </w:r>
    </w:p>
    <w:p w14:paraId="0000002C" w14:textId="14286516" w:rsidR="009325AA" w:rsidRPr="00236410" w:rsidRDefault="00697F5F" w:rsidP="00236410">
      <w:pPr>
        <w:numPr>
          <w:ilvl w:val="0"/>
          <w:numId w:val="3"/>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b/>
          <w:sz w:val="32"/>
          <w:szCs w:val="32"/>
          <w:rtl/>
          <w:lang w:bidi="ar"/>
        </w:rPr>
        <w:t xml:space="preserve">صنم الاقتصاد الرسمي </w:t>
      </w:r>
      <w:r w:rsidRPr="00236410">
        <w:rPr>
          <w:rFonts w:ascii="Sakkal Majalla" w:hAnsi="Sakkal Majalla" w:cs="Sakkal Majalla"/>
          <w:b/>
          <w:sz w:val="32"/>
          <w:szCs w:val="32"/>
          <w:rtl/>
        </w:rPr>
        <w:t>(</w:t>
      </w:r>
      <w:r w:rsidRPr="00236410">
        <w:rPr>
          <w:rFonts w:ascii="Sakkal Majalla" w:hAnsi="Sakkal Majalla" w:cs="Sakkal Majalla"/>
          <w:b/>
          <w:sz w:val="32"/>
          <w:szCs w:val="32"/>
          <w:rtl/>
          <w:lang w:bidi="ar"/>
        </w:rPr>
        <w:t>The Idol of the Formal Economy)</w:t>
      </w:r>
      <w:r w:rsidRPr="00236410">
        <w:rPr>
          <w:rFonts w:ascii="Sakkal Majalla" w:hAnsi="Sakkal Majalla" w:cs="Sakkal Majalla"/>
          <w:b/>
          <w:bCs/>
          <w:sz w:val="32"/>
          <w:szCs w:val="32"/>
          <w:rtl/>
          <w:lang w:bidi="ar"/>
        </w:rPr>
        <w:t>:</w:t>
      </w:r>
      <w:r w:rsidRPr="00236410">
        <w:rPr>
          <w:rFonts w:ascii="Sakkal Majalla" w:hAnsi="Sakkal Majalla" w:cs="Sakkal Majalla"/>
          <w:sz w:val="32"/>
          <w:szCs w:val="32"/>
          <w:rtl/>
          <w:lang w:bidi="ar"/>
        </w:rPr>
        <w:t xml:space="preserve"> يفترض هذا النموذج وجود فصل واضح بين الأنشطة الاقتصادية المشروعة وغير المشروعة، ويتجاهل كيف أن الحروب تخلق اقتصادات موازية </w:t>
      </w:r>
      <w:r w:rsidRPr="00236410">
        <w:rPr>
          <w:rFonts w:ascii="Sakkal Majalla" w:hAnsi="Sakkal Majalla" w:cs="Sakkal Majalla"/>
          <w:sz w:val="32"/>
          <w:szCs w:val="32"/>
          <w:rtl/>
        </w:rPr>
        <w:t>(</w:t>
      </w:r>
      <w:r w:rsidR="00236410">
        <w:rPr>
          <w:rFonts w:ascii="Sakkal Majalla" w:hAnsi="Sakkal Majalla" w:cs="Sakkal Majalla" w:hint="cs"/>
          <w:sz w:val="32"/>
          <w:szCs w:val="32"/>
          <w:lang w:bidi="ar"/>
        </w:rPr>
        <w:t>w</w:t>
      </w:r>
      <w:r w:rsidRPr="00236410">
        <w:rPr>
          <w:rFonts w:ascii="Sakkal Majalla" w:hAnsi="Sakkal Majalla" w:cs="Sakkal Majalla"/>
          <w:sz w:val="32"/>
          <w:szCs w:val="32"/>
          <w:rtl/>
          <w:lang w:bidi="ar"/>
        </w:rPr>
        <w:t>ar Economies</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تعتمد على التهريب والنهب والابتزاز، وتصبح هي المحرك الأساسي لاستمرار العنف</w:t>
      </w:r>
      <w:r w:rsidRPr="00236410">
        <w:rPr>
          <w:rFonts w:ascii="Sakkal Majalla" w:hAnsi="Sakkal Majalla" w:cs="Sakkal Majalla"/>
          <w:sz w:val="32"/>
          <w:szCs w:val="32"/>
          <w:rtl/>
        </w:rPr>
        <w:t>.</w:t>
      </w:r>
    </w:p>
    <w:p w14:paraId="0000002E" w14:textId="77777777" w:rsidR="009325AA" w:rsidRPr="00236410" w:rsidRDefault="009325AA" w:rsidP="00236410">
      <w:pPr>
        <w:bidi/>
        <w:spacing w:line="240" w:lineRule="auto"/>
        <w:jc w:val="lowKashida"/>
        <w:rPr>
          <w:rFonts w:ascii="Sakkal Majalla" w:hAnsi="Sakkal Majalla" w:cs="Sakkal Majalla"/>
          <w:sz w:val="32"/>
          <w:szCs w:val="32"/>
          <w:rtl/>
          <w:lang w:bidi="ar"/>
        </w:rPr>
      </w:pPr>
    </w:p>
    <w:p w14:paraId="0000002F" w14:textId="41EC864F" w:rsidR="009325AA" w:rsidRPr="00236410" w:rsidRDefault="00C174E4" w:rsidP="00236410">
      <w:pPr>
        <w:pStyle w:val="Heading3"/>
        <w:keepNext w:val="0"/>
        <w:keepLines w:val="0"/>
        <w:bidi/>
        <w:spacing w:before="0" w:after="0" w:line="240" w:lineRule="auto"/>
        <w:jc w:val="lowKashida"/>
        <w:rPr>
          <w:rFonts w:ascii="Sakkal Majalla" w:hAnsi="Sakkal Majalla" w:cs="Sakkal Majalla"/>
          <w:bCs/>
          <w:color w:val="000000"/>
          <w:sz w:val="32"/>
          <w:szCs w:val="32"/>
          <w:rtl/>
          <w:lang w:bidi="ar"/>
        </w:rPr>
      </w:pPr>
      <w:bookmarkStart w:id="8" w:name="_gj0mi7r4lenv" w:colFirst="0" w:colLast="0"/>
      <w:bookmarkEnd w:id="8"/>
      <w:r w:rsidRPr="00236410">
        <w:rPr>
          <w:rFonts w:ascii="Sakkal Majalla" w:hAnsi="Sakkal Majalla" w:cs="Sakkal Majalla"/>
          <w:bCs/>
          <w:color w:val="000000"/>
          <w:sz w:val="32"/>
          <w:szCs w:val="32"/>
          <w:rtl/>
          <w:lang w:bidi="ar"/>
        </w:rPr>
        <w:t>ثالثا</w:t>
      </w:r>
      <w:r w:rsidRPr="00236410">
        <w:rPr>
          <w:rFonts w:ascii="Sakkal Majalla" w:hAnsi="Sakkal Majalla" w:cs="Sakkal Majalla"/>
          <w:bCs/>
          <w:color w:val="000000"/>
          <w:sz w:val="32"/>
          <w:szCs w:val="32"/>
          <w:rtl/>
        </w:rPr>
        <w:t xml:space="preserve">: </w:t>
      </w:r>
      <w:r w:rsidRPr="00236410">
        <w:rPr>
          <w:rFonts w:ascii="Sakkal Majalla" w:hAnsi="Sakkal Majalla" w:cs="Sakkal Majalla"/>
          <w:bCs/>
          <w:color w:val="000000"/>
          <w:sz w:val="32"/>
          <w:szCs w:val="32"/>
          <w:rtl/>
          <w:lang w:bidi="ar"/>
        </w:rPr>
        <w:t xml:space="preserve">نظرية الحروب الدولية الجديدة </w:t>
      </w:r>
      <w:r w:rsidRPr="00236410">
        <w:rPr>
          <w:rFonts w:ascii="Sakkal Majalla" w:hAnsi="Sakkal Majalla" w:cs="Sakkal Majalla"/>
          <w:bCs/>
          <w:color w:val="000000"/>
          <w:sz w:val="32"/>
          <w:szCs w:val="32"/>
          <w:rtl/>
        </w:rPr>
        <w:t>(</w:t>
      </w:r>
      <w:r w:rsidRPr="00236410">
        <w:rPr>
          <w:rFonts w:ascii="Sakkal Majalla" w:hAnsi="Sakkal Majalla" w:cs="Sakkal Majalla"/>
          <w:bCs/>
          <w:color w:val="000000"/>
          <w:sz w:val="32"/>
          <w:szCs w:val="32"/>
          <w:rtl/>
          <w:lang w:bidi="ar"/>
        </w:rPr>
        <w:t>NIWT</w:t>
      </w:r>
      <w:r w:rsidRPr="00236410">
        <w:rPr>
          <w:rFonts w:ascii="Sakkal Majalla" w:hAnsi="Sakkal Majalla" w:cs="Sakkal Majalla"/>
          <w:bCs/>
          <w:color w:val="000000"/>
          <w:sz w:val="32"/>
          <w:szCs w:val="32"/>
          <w:rtl/>
        </w:rPr>
        <w:t xml:space="preserve">) </w:t>
      </w:r>
      <w:r w:rsidRPr="00236410">
        <w:rPr>
          <w:rFonts w:ascii="Sakkal Majalla" w:hAnsi="Sakkal Majalla" w:cs="Sakkal Majalla"/>
          <w:bCs/>
          <w:color w:val="000000"/>
          <w:sz w:val="32"/>
          <w:szCs w:val="32"/>
          <w:rtl/>
          <w:lang w:bidi="ar"/>
        </w:rPr>
        <w:t>كأداة نقدية</w:t>
      </w:r>
    </w:p>
    <w:p w14:paraId="00000030" w14:textId="77777777" w:rsidR="009325AA" w:rsidRPr="00236410" w:rsidRDefault="00697F5F" w:rsidP="00236410">
      <w:p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sz w:val="32"/>
          <w:szCs w:val="32"/>
          <w:rtl/>
          <w:lang w:bidi="ar"/>
        </w:rPr>
        <w:t xml:space="preserve">لا تسعى NIWT لتكون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صنماً جديداً</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بل هي مجموعة من الأدوات المفاهيمية النقدية لتفكيك الافتراضات القائمة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كل مفهوم من مفاهيمها الأساسية، التي تم تقديمها وتفصيلها في سلسلة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فهم عالم الحروب المعاصرة</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قيد النشر</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يعمل كأداة تستهدف قصوراً محدداً في النموذج التقليدي</w:t>
      </w:r>
      <w:r w:rsidRPr="00236410">
        <w:rPr>
          <w:rFonts w:ascii="Sakkal Majalla" w:hAnsi="Sakkal Majalla" w:cs="Sakkal Majalla"/>
          <w:sz w:val="32"/>
          <w:szCs w:val="32"/>
          <w:rtl/>
        </w:rPr>
        <w:t>:</w:t>
      </w:r>
    </w:p>
    <w:p w14:paraId="00000031" w14:textId="77777777" w:rsidR="009325AA" w:rsidRPr="00236410" w:rsidRDefault="00697F5F" w:rsidP="00236410">
      <w:pPr>
        <w:numPr>
          <w:ilvl w:val="0"/>
          <w:numId w:val="7"/>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b/>
          <w:sz w:val="32"/>
          <w:szCs w:val="32"/>
          <w:rtl/>
        </w:rPr>
        <w:t>"</w:t>
      </w:r>
      <w:r w:rsidRPr="00236410">
        <w:rPr>
          <w:rFonts w:ascii="Sakkal Majalla" w:hAnsi="Sakkal Majalla" w:cs="Sakkal Majalla"/>
          <w:b/>
          <w:sz w:val="32"/>
          <w:szCs w:val="32"/>
          <w:rtl/>
          <w:lang w:bidi="ar"/>
        </w:rPr>
        <w:t>ضعف الدولة</w:t>
      </w:r>
      <w:r w:rsidRPr="00236410">
        <w:rPr>
          <w:rFonts w:ascii="Sakkal Majalla" w:hAnsi="Sakkal Majalla" w:cs="Sakkal Majalla"/>
          <w:b/>
          <w:sz w:val="32"/>
          <w:szCs w:val="32"/>
          <w:rtl/>
        </w:rPr>
        <w:t xml:space="preserve">" </w:t>
      </w:r>
      <w:r w:rsidRPr="00236410">
        <w:rPr>
          <w:rFonts w:ascii="Sakkal Majalla" w:hAnsi="Sakkal Majalla" w:cs="Sakkal Majalla"/>
          <w:b/>
          <w:sz w:val="32"/>
          <w:szCs w:val="32"/>
          <w:rtl/>
          <w:lang w:bidi="ar"/>
        </w:rPr>
        <w:t xml:space="preserve">كنمط وجود </w:t>
      </w:r>
      <w:r w:rsidRPr="00236410">
        <w:rPr>
          <w:rFonts w:ascii="Sakkal Majalla" w:hAnsi="Sakkal Majalla" w:cs="Sakkal Majalla"/>
          <w:b/>
          <w:sz w:val="32"/>
          <w:szCs w:val="32"/>
          <w:rtl/>
        </w:rPr>
        <w:t>(</w:t>
      </w:r>
      <w:r w:rsidRPr="00236410">
        <w:rPr>
          <w:rFonts w:ascii="Sakkal Majalla" w:hAnsi="Sakkal Majalla" w:cs="Sakkal Majalla"/>
          <w:b/>
          <w:sz w:val="32"/>
          <w:szCs w:val="32"/>
          <w:rtl/>
          <w:lang w:bidi="ar"/>
        </w:rPr>
        <w:t>Mode of Being):</w:t>
      </w:r>
      <w:r w:rsidRPr="00236410">
        <w:rPr>
          <w:rFonts w:ascii="Sakkal Majalla" w:hAnsi="Sakkal Majalla" w:cs="Sakkal Majalla"/>
          <w:sz w:val="32"/>
          <w:szCs w:val="32"/>
          <w:rtl/>
          <w:lang w:bidi="ar"/>
        </w:rPr>
        <w:t xml:space="preserve"> بدلاً من رؤية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ضعف الدولة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كحالة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فشل</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أو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نقص</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xml:space="preserve">، تقترحه NIWT كـ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نمط وجود</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تاريخي مختلف</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هذا الضعف ليس غياباً للدولة، بل هو حضور لشكل معين من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الدولة التابعة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أو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الدولة المجوفة</w:t>
      </w:r>
      <w:r w:rsidRPr="00236410">
        <w:rPr>
          <w:rFonts w:ascii="Sakkal Majalla" w:hAnsi="Sakkal Majalla" w:cs="Sakkal Majalla"/>
          <w:sz w:val="32"/>
          <w:szCs w:val="32"/>
          <w:rtl/>
        </w:rPr>
        <w:t>" (</w:t>
      </w:r>
      <w:r w:rsidRPr="00236410">
        <w:rPr>
          <w:rFonts w:ascii="Sakkal Majalla" w:hAnsi="Sakkal Majalla" w:cs="Sakkal Majalla"/>
          <w:sz w:val="32"/>
          <w:szCs w:val="32"/>
          <w:rtl/>
          <w:lang w:bidi="ar"/>
        </w:rPr>
        <w:t>Hollowed-out State</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التي تم إفراغها من وظائفها السيادية الحقيقية لصالح شبكات محلية ودولية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هذا المفهوم، الذي تم تأسيسه في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بوابة إلى الحروب الدولية الجديدة</w:t>
      </w:r>
      <w:r w:rsidRPr="00236410">
        <w:rPr>
          <w:rFonts w:ascii="Sakkal Majalla" w:hAnsi="Sakkal Majalla" w:cs="Sakkal Majalla"/>
          <w:sz w:val="32"/>
          <w:szCs w:val="32"/>
          <w:rtl/>
        </w:rPr>
        <w:t>" (</w:t>
      </w:r>
      <w:r w:rsidRPr="00236410">
        <w:rPr>
          <w:rFonts w:ascii="Sakkal Majalla" w:hAnsi="Sakkal Majalla" w:cs="Sakkal Majalla"/>
          <w:sz w:val="32"/>
          <w:szCs w:val="32"/>
          <w:rtl/>
          <w:lang w:bidi="ar"/>
        </w:rPr>
        <w:t>الطاهر، قيد النشر</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أ</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يمثل نقطة الانطلاق لفهم بيئة الصراع</w:t>
      </w:r>
      <w:r w:rsidRPr="00236410">
        <w:rPr>
          <w:rFonts w:ascii="Sakkal Majalla" w:hAnsi="Sakkal Majalla" w:cs="Sakkal Majalla"/>
          <w:sz w:val="32"/>
          <w:szCs w:val="32"/>
          <w:rtl/>
        </w:rPr>
        <w:t>.</w:t>
      </w:r>
    </w:p>
    <w:p w14:paraId="00000032" w14:textId="35814242" w:rsidR="009325AA" w:rsidRPr="00236410" w:rsidRDefault="00697F5F" w:rsidP="00236410">
      <w:pPr>
        <w:numPr>
          <w:ilvl w:val="0"/>
          <w:numId w:val="7"/>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b/>
          <w:sz w:val="32"/>
          <w:szCs w:val="32"/>
          <w:rtl/>
        </w:rPr>
        <w:t>"</w:t>
      </w:r>
      <w:r w:rsidRPr="00236410">
        <w:rPr>
          <w:rFonts w:ascii="Sakkal Majalla" w:hAnsi="Sakkal Majalla" w:cs="Sakkal Majalla"/>
          <w:b/>
          <w:sz w:val="32"/>
          <w:szCs w:val="32"/>
          <w:rtl/>
          <w:lang w:bidi="ar"/>
        </w:rPr>
        <w:t>الحرب بالوكالة</w:t>
      </w:r>
      <w:r w:rsidRPr="00236410">
        <w:rPr>
          <w:rFonts w:ascii="Sakkal Majalla" w:hAnsi="Sakkal Majalla" w:cs="Sakkal Majalla"/>
          <w:b/>
          <w:sz w:val="32"/>
          <w:szCs w:val="32"/>
          <w:rtl/>
        </w:rPr>
        <w:t xml:space="preserve">" </w:t>
      </w:r>
      <w:r w:rsidRPr="00236410">
        <w:rPr>
          <w:rFonts w:ascii="Sakkal Majalla" w:hAnsi="Sakkal Majalla" w:cs="Sakkal Majalla"/>
          <w:b/>
          <w:sz w:val="32"/>
          <w:szCs w:val="32"/>
          <w:rtl/>
          <w:lang w:bidi="ar"/>
        </w:rPr>
        <w:t xml:space="preserve">كوضع طبيعي </w:t>
      </w:r>
      <w:r w:rsidRPr="00236410">
        <w:rPr>
          <w:rFonts w:ascii="Sakkal Majalla" w:hAnsi="Sakkal Majalla" w:cs="Sakkal Majalla"/>
          <w:b/>
          <w:sz w:val="32"/>
          <w:szCs w:val="32"/>
          <w:rtl/>
        </w:rPr>
        <w:t>(</w:t>
      </w:r>
      <w:r w:rsidR="00236410" w:rsidRPr="00236410">
        <w:rPr>
          <w:rFonts w:ascii="Sakkal Majalla" w:hAnsi="Sakkal Majalla" w:cs="Sakkal Majalla" w:hint="cs"/>
          <w:bCs/>
          <w:sz w:val="32"/>
          <w:szCs w:val="32"/>
          <w:lang w:bidi="ar"/>
        </w:rPr>
        <w:t>t</w:t>
      </w:r>
      <w:r w:rsidRPr="00236410">
        <w:rPr>
          <w:rFonts w:ascii="Sakkal Majalla" w:hAnsi="Sakkal Majalla" w:cs="Sakkal Majalla"/>
          <w:b/>
          <w:sz w:val="32"/>
          <w:szCs w:val="32"/>
          <w:rtl/>
          <w:lang w:bidi="ar"/>
        </w:rPr>
        <w:t xml:space="preserve">he </w:t>
      </w:r>
      <w:r w:rsidR="00236410" w:rsidRPr="00236410">
        <w:rPr>
          <w:rFonts w:ascii="Sakkal Majalla" w:hAnsi="Sakkal Majalla" w:cs="Sakkal Majalla" w:hint="cs"/>
          <w:bCs/>
          <w:sz w:val="32"/>
          <w:szCs w:val="32"/>
          <w:lang w:bidi="ar"/>
        </w:rPr>
        <w:t>n</w:t>
      </w:r>
      <w:r w:rsidRPr="00236410">
        <w:rPr>
          <w:rFonts w:ascii="Sakkal Majalla" w:hAnsi="Sakkal Majalla" w:cs="Sakkal Majalla"/>
          <w:b/>
          <w:sz w:val="32"/>
          <w:szCs w:val="32"/>
          <w:rtl/>
          <w:lang w:bidi="ar"/>
        </w:rPr>
        <w:t>orm):</w:t>
      </w:r>
      <w:r w:rsidRPr="00236410">
        <w:rPr>
          <w:rFonts w:ascii="Sakkal Majalla" w:hAnsi="Sakkal Majalla" w:cs="Sakkal Majalla"/>
          <w:sz w:val="32"/>
          <w:szCs w:val="32"/>
          <w:rtl/>
          <w:lang w:bidi="ar"/>
        </w:rPr>
        <w:t xml:space="preserve"> تكشف NIWT أن الحرب بالوكالة ليست مجرد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استراتيجية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استثنائية، بل هي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الوضع الطبيعي</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للعلاقات بين القوى المهيمنة والأطراف التابعة في النظام الدولي المعاصر</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إنها الآلية التي تُمارس من خلالها الهيمنة الفعلية مع الحفاظ على الواجهة القانونية للسيادة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ويتعمق كتاب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مرتزقة العصر الحديث</w:t>
      </w:r>
      <w:r w:rsidRPr="00236410">
        <w:rPr>
          <w:rFonts w:ascii="Sakkal Majalla" w:hAnsi="Sakkal Majalla" w:cs="Sakkal Majalla"/>
          <w:sz w:val="32"/>
          <w:szCs w:val="32"/>
          <w:rtl/>
        </w:rPr>
        <w:t>" (</w:t>
      </w:r>
      <w:r w:rsidRPr="00236410">
        <w:rPr>
          <w:rFonts w:ascii="Sakkal Majalla" w:hAnsi="Sakkal Majalla" w:cs="Sakkal Majalla"/>
          <w:sz w:val="32"/>
          <w:szCs w:val="32"/>
          <w:rtl/>
          <w:lang w:bidi="ar"/>
        </w:rPr>
        <w:t>الطاهر، قيد النشر</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ج</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في تحليل كيف أصبحت الشركات العسكرية الخاصة الأداة المثلى لتنفيذ هذا النوع من الحروب</w:t>
      </w:r>
      <w:r w:rsidRPr="00236410">
        <w:rPr>
          <w:rFonts w:ascii="Sakkal Majalla" w:hAnsi="Sakkal Majalla" w:cs="Sakkal Majalla"/>
          <w:sz w:val="32"/>
          <w:szCs w:val="32"/>
          <w:rtl/>
        </w:rPr>
        <w:t>.</w:t>
      </w:r>
    </w:p>
    <w:p w14:paraId="00000033" w14:textId="40BFD2B8" w:rsidR="009325AA" w:rsidRPr="00236410" w:rsidRDefault="00697F5F" w:rsidP="00236410">
      <w:pPr>
        <w:numPr>
          <w:ilvl w:val="0"/>
          <w:numId w:val="7"/>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b/>
          <w:sz w:val="32"/>
          <w:szCs w:val="32"/>
          <w:rtl/>
        </w:rPr>
        <w:lastRenderedPageBreak/>
        <w:t>"</w:t>
      </w:r>
      <w:r w:rsidRPr="00236410">
        <w:rPr>
          <w:rFonts w:ascii="Sakkal Majalla" w:hAnsi="Sakkal Majalla" w:cs="Sakkal Majalla"/>
          <w:b/>
          <w:sz w:val="32"/>
          <w:szCs w:val="32"/>
          <w:rtl/>
          <w:lang w:bidi="ar"/>
        </w:rPr>
        <w:t>اقتصاديات الحرب</w:t>
      </w:r>
      <w:r w:rsidRPr="00236410">
        <w:rPr>
          <w:rFonts w:ascii="Sakkal Majalla" w:hAnsi="Sakkal Majalla" w:cs="Sakkal Majalla"/>
          <w:b/>
          <w:sz w:val="32"/>
          <w:szCs w:val="32"/>
          <w:rtl/>
        </w:rPr>
        <w:t xml:space="preserve">" </w:t>
      </w:r>
      <w:r w:rsidRPr="00236410">
        <w:rPr>
          <w:rFonts w:ascii="Sakkal Majalla" w:hAnsi="Sakkal Majalla" w:cs="Sakkal Majalla"/>
          <w:b/>
          <w:sz w:val="32"/>
          <w:szCs w:val="32"/>
          <w:rtl/>
          <w:lang w:bidi="ar"/>
        </w:rPr>
        <w:t>كمنطق استراتيجي</w:t>
      </w:r>
      <w:r w:rsidRPr="00236410">
        <w:rPr>
          <w:rFonts w:ascii="Sakkal Majalla" w:hAnsi="Sakkal Majalla" w:cs="Sakkal Majalla"/>
          <w:b/>
          <w:sz w:val="32"/>
          <w:szCs w:val="32"/>
          <w:rtl/>
        </w:rPr>
        <w:t>:</w:t>
      </w:r>
      <w:r w:rsidRPr="00236410">
        <w:rPr>
          <w:rFonts w:ascii="Sakkal Majalla" w:hAnsi="Sakkal Majalla" w:cs="Sakkal Majalla"/>
          <w:sz w:val="32"/>
          <w:szCs w:val="32"/>
          <w:rtl/>
          <w:lang w:bidi="ar"/>
        </w:rPr>
        <w:t xml:space="preserve"> تبرهن NIWT على أن العديد من الحروب المعاصرة لا تتبع منطق كلاوزفيتز السياسي، بل منطق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اقتصاد الحرب</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في هذه الحروب، يكون العنف مربحاً، والفوضى هي المشروع</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إنها تكشف عن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الغاية الاقتصادية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الوجودية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للعنف، حيث يصبح استمرار الحرب هو الهدف بحد ذاته</w:t>
      </w:r>
      <w:r w:rsidRPr="00236410">
        <w:rPr>
          <w:rFonts w:ascii="Sakkal Majalla" w:hAnsi="Sakkal Majalla" w:cs="Sakkal Majalla"/>
          <w:sz w:val="32"/>
          <w:szCs w:val="32"/>
          <w:rtl/>
        </w:rPr>
        <w:t>.</w:t>
      </w:r>
    </w:p>
    <w:p w14:paraId="00000034" w14:textId="77777777" w:rsidR="009325AA" w:rsidRPr="00236410" w:rsidRDefault="00697F5F" w:rsidP="00236410">
      <w:pPr>
        <w:numPr>
          <w:ilvl w:val="0"/>
          <w:numId w:val="7"/>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b/>
          <w:sz w:val="32"/>
          <w:szCs w:val="32"/>
          <w:rtl/>
          <w:lang w:bidi="ar"/>
        </w:rPr>
        <w:t>الفاعلون من غير الدول كعناصر مركزية</w:t>
      </w:r>
      <w:r w:rsidRPr="00236410">
        <w:rPr>
          <w:rFonts w:ascii="Sakkal Majalla" w:hAnsi="Sakkal Majalla" w:cs="Sakkal Majalla"/>
          <w:b/>
          <w:sz w:val="32"/>
          <w:szCs w:val="32"/>
          <w:rtl/>
        </w:rPr>
        <w:t>:</w:t>
      </w:r>
      <w:r w:rsidRPr="00236410">
        <w:rPr>
          <w:rFonts w:ascii="Sakkal Majalla" w:hAnsi="Sakkal Majalla" w:cs="Sakkal Majalla"/>
          <w:sz w:val="32"/>
          <w:szCs w:val="32"/>
          <w:rtl/>
          <w:lang w:bidi="ar"/>
        </w:rPr>
        <w:t xml:space="preserve"> تتحدى NIWT فكرة مركزية الدولة كفاعل وحيد، وتؤكد على الدور المحوري للجماعات المسلحة، والشركات العسكرية الخاصة، والشبكات الإجرامية العابرة للحدود في تشكيل ديناميكيات الصراع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Newman</w:t>
      </w:r>
      <w:r w:rsidRPr="00236410">
        <w:rPr>
          <w:rFonts w:ascii="Sakkal Majalla" w:hAnsi="Sakkal Majalla" w:cs="Sakkal Majalla"/>
          <w:sz w:val="32"/>
          <w:szCs w:val="32"/>
          <w:rtl/>
        </w:rPr>
        <w:t>, 2009).</w:t>
      </w:r>
    </w:p>
    <w:p w14:paraId="00000037" w14:textId="31B6341A" w:rsidR="009325AA" w:rsidRPr="00236410" w:rsidRDefault="00697F5F" w:rsidP="00236410">
      <w:pPr>
        <w:numPr>
          <w:ilvl w:val="0"/>
          <w:numId w:val="7"/>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b/>
          <w:sz w:val="32"/>
          <w:szCs w:val="32"/>
          <w:rtl/>
        </w:rPr>
        <w:t>"</w:t>
      </w:r>
      <w:r w:rsidRPr="00236410">
        <w:rPr>
          <w:rFonts w:ascii="Sakkal Majalla" w:hAnsi="Sakkal Majalla" w:cs="Sakkal Majalla"/>
          <w:b/>
          <w:sz w:val="32"/>
          <w:szCs w:val="32"/>
          <w:rtl/>
          <w:lang w:bidi="ar"/>
        </w:rPr>
        <w:t>الحرب على العقول</w:t>
      </w:r>
      <w:r w:rsidRPr="00236410">
        <w:rPr>
          <w:rFonts w:ascii="Sakkal Majalla" w:hAnsi="Sakkal Majalla" w:cs="Sakkal Majalla"/>
          <w:b/>
          <w:sz w:val="32"/>
          <w:szCs w:val="32"/>
          <w:rtl/>
        </w:rPr>
        <w:t xml:space="preserve">" </w:t>
      </w:r>
      <w:r w:rsidRPr="00236410">
        <w:rPr>
          <w:rFonts w:ascii="Sakkal Majalla" w:hAnsi="Sakkal Majalla" w:cs="Sakkal Majalla"/>
          <w:b/>
          <w:sz w:val="32"/>
          <w:szCs w:val="32"/>
          <w:rtl/>
          <w:lang w:bidi="ar"/>
        </w:rPr>
        <w:t>كجبهة أساسية</w:t>
      </w:r>
      <w:r w:rsidRPr="00236410">
        <w:rPr>
          <w:rFonts w:ascii="Sakkal Majalla" w:hAnsi="Sakkal Majalla" w:cs="Sakkal Majalla"/>
          <w:b/>
          <w:sz w:val="32"/>
          <w:szCs w:val="32"/>
          <w:rtl/>
        </w:rPr>
        <w:t>:</w:t>
      </w:r>
      <w:r w:rsidRPr="00236410">
        <w:rPr>
          <w:rFonts w:ascii="Sakkal Majalla" w:hAnsi="Sakkal Majalla" w:cs="Sakkal Majalla"/>
          <w:sz w:val="32"/>
          <w:szCs w:val="32"/>
          <w:rtl/>
          <w:lang w:bidi="ar"/>
        </w:rPr>
        <w:t xml:space="preserve"> كما تم تفصيله في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الحرب على العقول</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التضليل الإعلامي والسرديات الزائفة</w:t>
      </w:r>
      <w:r w:rsidRPr="00236410">
        <w:rPr>
          <w:rFonts w:ascii="Sakkal Majalla" w:hAnsi="Sakkal Majalla" w:cs="Sakkal Majalla"/>
          <w:sz w:val="32"/>
          <w:szCs w:val="32"/>
          <w:rtl/>
        </w:rPr>
        <w:t>" (</w:t>
      </w:r>
      <w:r w:rsidRPr="00236410">
        <w:rPr>
          <w:rFonts w:ascii="Sakkal Majalla" w:hAnsi="Sakkal Majalla" w:cs="Sakkal Majalla"/>
          <w:sz w:val="32"/>
          <w:szCs w:val="32"/>
          <w:rtl/>
          <w:lang w:bidi="ar"/>
        </w:rPr>
        <w:t>الطاهر، قيد النشر</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د</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فإن NIWT تعتبر أن المعركة على السرديات وتشكيل الوعي ليست مجرد جانب ثانوي، بل هي جبهة قتال أساسية ومحورية في الحروب المعاصرة</w:t>
      </w:r>
      <w:r w:rsidRPr="00236410">
        <w:rPr>
          <w:rFonts w:ascii="Sakkal Majalla" w:hAnsi="Sakkal Majalla" w:cs="Sakkal Majalla"/>
          <w:sz w:val="32"/>
          <w:szCs w:val="32"/>
          <w:rtl/>
        </w:rPr>
        <w:t>.</w:t>
      </w:r>
    </w:p>
    <w:p w14:paraId="00000038" w14:textId="77777777" w:rsidR="009325AA" w:rsidRPr="00236410" w:rsidRDefault="009325AA" w:rsidP="00236410">
      <w:pPr>
        <w:bidi/>
        <w:spacing w:line="240" w:lineRule="auto"/>
        <w:jc w:val="lowKashida"/>
        <w:rPr>
          <w:rFonts w:ascii="Sakkal Majalla" w:hAnsi="Sakkal Majalla" w:cs="Sakkal Majalla"/>
          <w:sz w:val="32"/>
          <w:szCs w:val="32"/>
          <w:rtl/>
          <w:lang w:bidi="ar"/>
        </w:rPr>
      </w:pPr>
    </w:p>
    <w:p w14:paraId="00000039" w14:textId="1B12EFAD" w:rsidR="009325AA" w:rsidRPr="00236410" w:rsidRDefault="00C174E4" w:rsidP="00236410">
      <w:pPr>
        <w:pStyle w:val="Heading3"/>
        <w:keepNext w:val="0"/>
        <w:keepLines w:val="0"/>
        <w:bidi/>
        <w:spacing w:before="0" w:after="0" w:line="240" w:lineRule="auto"/>
        <w:jc w:val="lowKashida"/>
        <w:rPr>
          <w:rFonts w:ascii="Sakkal Majalla" w:hAnsi="Sakkal Majalla" w:cs="Sakkal Majalla"/>
          <w:bCs/>
          <w:color w:val="000000"/>
          <w:sz w:val="32"/>
          <w:szCs w:val="32"/>
          <w:rtl/>
          <w:lang w:bidi="ar"/>
        </w:rPr>
      </w:pPr>
      <w:bookmarkStart w:id="9" w:name="_sf4fx4o6qmf3" w:colFirst="0" w:colLast="0"/>
      <w:bookmarkEnd w:id="9"/>
      <w:r w:rsidRPr="00236410">
        <w:rPr>
          <w:rFonts w:ascii="Sakkal Majalla" w:hAnsi="Sakkal Majalla" w:cs="Sakkal Majalla"/>
          <w:bCs/>
          <w:color w:val="000000"/>
          <w:sz w:val="32"/>
          <w:szCs w:val="32"/>
          <w:rtl/>
          <w:lang w:bidi="ar"/>
        </w:rPr>
        <w:t>رابعا</w:t>
      </w:r>
      <w:r w:rsidRPr="00236410">
        <w:rPr>
          <w:rFonts w:ascii="Sakkal Majalla" w:hAnsi="Sakkal Majalla" w:cs="Sakkal Majalla"/>
          <w:bCs/>
          <w:color w:val="000000"/>
          <w:sz w:val="32"/>
          <w:szCs w:val="32"/>
          <w:rtl/>
        </w:rPr>
        <w:t xml:space="preserve">: </w:t>
      </w:r>
      <w:r w:rsidRPr="00236410">
        <w:rPr>
          <w:rFonts w:ascii="Sakkal Majalla" w:hAnsi="Sakkal Majalla" w:cs="Sakkal Majalla"/>
          <w:bCs/>
          <w:color w:val="000000"/>
          <w:sz w:val="32"/>
          <w:szCs w:val="32"/>
          <w:rtl/>
          <w:lang w:bidi="ar"/>
        </w:rPr>
        <w:t>الدولة كساحة والدولة كمدير</w:t>
      </w:r>
      <w:r w:rsidRPr="00236410">
        <w:rPr>
          <w:rFonts w:ascii="Sakkal Majalla" w:hAnsi="Sakkal Majalla" w:cs="Sakkal Majalla"/>
          <w:bCs/>
          <w:color w:val="000000"/>
          <w:sz w:val="32"/>
          <w:szCs w:val="32"/>
          <w:rtl/>
        </w:rPr>
        <w:t xml:space="preserve">: </w:t>
      </w:r>
      <w:r w:rsidRPr="00236410">
        <w:rPr>
          <w:rFonts w:ascii="Sakkal Majalla" w:hAnsi="Sakkal Majalla" w:cs="Sakkal Majalla"/>
          <w:bCs/>
          <w:color w:val="000000"/>
          <w:sz w:val="32"/>
          <w:szCs w:val="32"/>
          <w:rtl/>
          <w:lang w:bidi="ar"/>
        </w:rPr>
        <w:t>الإسهام المفاهيمي المركزي لـ NIWT</w:t>
      </w:r>
    </w:p>
    <w:p w14:paraId="0000003A" w14:textId="77777777" w:rsidR="009325AA" w:rsidRPr="00236410" w:rsidRDefault="00697F5F" w:rsidP="00236410">
      <w:p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sz w:val="32"/>
          <w:szCs w:val="32"/>
          <w:rtl/>
          <w:lang w:bidi="ar"/>
        </w:rPr>
        <w:t>لعل الإضافة الأكثر أهمية التي تقدمها NIWT، والتي تم تطويرها بشكل كامل في الكتاب الأول</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فوق الركام</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بناء نظرية الحروب الدولية الجديدة</w:t>
      </w:r>
      <w:r w:rsidRPr="00236410">
        <w:rPr>
          <w:rFonts w:ascii="Sakkal Majalla" w:hAnsi="Sakkal Majalla" w:cs="Sakkal Majalla"/>
          <w:sz w:val="32"/>
          <w:szCs w:val="32"/>
          <w:rtl/>
        </w:rPr>
        <w:t>" (</w:t>
      </w:r>
      <w:r w:rsidRPr="00236410">
        <w:rPr>
          <w:rFonts w:ascii="Sakkal Majalla" w:hAnsi="Sakkal Majalla" w:cs="Sakkal Majalla"/>
          <w:sz w:val="32"/>
          <w:szCs w:val="32"/>
          <w:rtl/>
          <w:lang w:bidi="ar"/>
        </w:rPr>
        <w:t>الطاهر، قيد النشر</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ب</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هي تمييزها الأنطولوجي بين الأدوار المختلفة التي تلعبها الدول في الصراعات</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النظريات التقليدية، بتركيزها على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الدولة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كفئة متجانسة، تفشل في التقاط هذا التمايز الحيوي</w:t>
      </w:r>
      <w:r w:rsidRPr="00236410">
        <w:rPr>
          <w:rFonts w:ascii="Sakkal Majalla" w:hAnsi="Sakkal Majalla" w:cs="Sakkal Majalla"/>
          <w:sz w:val="32"/>
          <w:szCs w:val="32"/>
          <w:rtl/>
        </w:rPr>
        <w:t xml:space="preserve">. </w:t>
      </w:r>
      <w:r w:rsidRPr="00236410">
        <w:rPr>
          <w:rFonts w:ascii="Sakkal Majalla" w:hAnsi="Sakkal Majalla" w:cs="Sakkal Majalla"/>
          <w:b/>
          <w:bCs/>
          <w:sz w:val="32"/>
          <w:szCs w:val="32"/>
          <w:rtl/>
          <w:lang w:bidi="ar"/>
        </w:rPr>
        <w:t>تقدم NIWT تصنيفًا وظيفيًا يكشف علاقات القوة الحقيقية</w:t>
      </w:r>
      <w:r w:rsidRPr="00236410">
        <w:rPr>
          <w:rFonts w:ascii="Sakkal Majalla" w:hAnsi="Sakkal Majalla" w:cs="Sakkal Majalla"/>
          <w:b/>
          <w:bCs/>
          <w:sz w:val="32"/>
          <w:szCs w:val="32"/>
          <w:rtl/>
        </w:rPr>
        <w:t>:</w:t>
      </w:r>
    </w:p>
    <w:p w14:paraId="0000003B" w14:textId="77777777" w:rsidR="009325AA" w:rsidRPr="00236410" w:rsidRDefault="00697F5F" w:rsidP="00236410">
      <w:pPr>
        <w:numPr>
          <w:ilvl w:val="0"/>
          <w:numId w:val="2"/>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b/>
          <w:sz w:val="32"/>
          <w:szCs w:val="32"/>
          <w:rtl/>
          <w:lang w:bidi="ar"/>
        </w:rPr>
        <w:t xml:space="preserve">الدولة كساحة </w:t>
      </w:r>
      <w:r w:rsidRPr="00236410">
        <w:rPr>
          <w:rFonts w:ascii="Sakkal Majalla" w:hAnsi="Sakkal Majalla" w:cs="Sakkal Majalla"/>
          <w:b/>
          <w:sz w:val="32"/>
          <w:szCs w:val="32"/>
          <w:rtl/>
        </w:rPr>
        <w:t>(</w:t>
      </w:r>
      <w:r w:rsidRPr="00236410">
        <w:rPr>
          <w:rFonts w:ascii="Sakkal Majalla" w:hAnsi="Sakkal Majalla" w:cs="Sakkal Majalla"/>
          <w:b/>
          <w:sz w:val="32"/>
          <w:szCs w:val="32"/>
          <w:rtl/>
          <w:lang w:bidi="ar"/>
        </w:rPr>
        <w:t>The State as an Arena)</w:t>
      </w:r>
      <w:r w:rsidRPr="00236410">
        <w:rPr>
          <w:rFonts w:ascii="Sakkal Majalla" w:hAnsi="Sakkal Majalla" w:cs="Sakkal Majalla"/>
          <w:b/>
          <w:bCs/>
          <w:sz w:val="32"/>
          <w:szCs w:val="32"/>
          <w:rtl/>
          <w:lang w:bidi="ar"/>
        </w:rPr>
        <w:t>:</w:t>
      </w:r>
      <w:r w:rsidRPr="00236410">
        <w:rPr>
          <w:rFonts w:ascii="Sakkal Majalla" w:hAnsi="Sakkal Majalla" w:cs="Sakkal Majalla"/>
          <w:sz w:val="32"/>
          <w:szCs w:val="32"/>
          <w:rtl/>
          <w:lang w:bidi="ar"/>
        </w:rPr>
        <w:t xml:space="preserve"> هذا هو التوصيف الدقيق للدول التي تُخاض على أراضيها الحروب الدولية الجديدة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مثل السودان، ليبيا، سوريا</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هذه الدولة ليست فاعلاً قوياً ومستقلاً، بل هي المسرح المادي والسياسي الذي تتصارع عليه القوى الأخرى</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خصائصها الأساسية هي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ضعف الدولة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و</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تآكل السيادة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إنها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الساحة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التي يتم فيها تفعيل آليات الحرب بالوكالة واقتصاديات الحرب</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النظر إليها كـ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طرف متساوٍ</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في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حرب أهلية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هو خطأ أنطولوجي فادح، فهو يتجاهل أنها في الحقيقة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الجائزة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التي يتنافس عليها الآخرون</w:t>
      </w:r>
      <w:r w:rsidRPr="00236410">
        <w:rPr>
          <w:rFonts w:ascii="Sakkal Majalla" w:hAnsi="Sakkal Majalla" w:cs="Sakkal Majalla"/>
          <w:sz w:val="32"/>
          <w:szCs w:val="32"/>
          <w:rtl/>
        </w:rPr>
        <w:t>.</w:t>
      </w:r>
    </w:p>
    <w:p w14:paraId="0000003E" w14:textId="72AC139D" w:rsidR="009325AA" w:rsidRPr="00236410" w:rsidRDefault="00697F5F" w:rsidP="00236410">
      <w:pPr>
        <w:numPr>
          <w:ilvl w:val="0"/>
          <w:numId w:val="2"/>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b/>
          <w:sz w:val="32"/>
          <w:szCs w:val="32"/>
          <w:rtl/>
          <w:lang w:bidi="ar"/>
        </w:rPr>
        <w:t>الدولة كمدير (The State as a Manager):</w:t>
      </w:r>
      <w:r w:rsidRPr="00236410">
        <w:rPr>
          <w:rFonts w:ascii="Sakkal Majalla" w:hAnsi="Sakkal Majalla" w:cs="Sakkal Majalla"/>
          <w:sz w:val="32"/>
          <w:szCs w:val="32"/>
          <w:rtl/>
          <w:lang w:bidi="ar"/>
        </w:rPr>
        <w:t xml:space="preserve"> هذا هو التوصيف الدقيق للدول الخارجية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الإقليمية أو الدولية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التي تتدخل في هذه الصراعات</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هذه الدول ليست مجرد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داعمين</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xml:space="preserve">، بل هم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مديرو الصراع</w:t>
      </w:r>
      <w:r w:rsidRPr="00236410">
        <w:rPr>
          <w:rFonts w:ascii="Sakkal Majalla" w:hAnsi="Sakkal Majalla" w:cs="Sakkal Majalla"/>
          <w:sz w:val="32"/>
          <w:szCs w:val="32"/>
          <w:rtl/>
        </w:rPr>
        <w:t>" (</w:t>
      </w:r>
      <w:r w:rsidRPr="00236410">
        <w:rPr>
          <w:rFonts w:ascii="Sakkal Majalla" w:hAnsi="Sakkal Majalla" w:cs="Sakkal Majalla"/>
          <w:sz w:val="32"/>
          <w:szCs w:val="32"/>
          <w:rtl/>
          <w:lang w:bidi="ar"/>
        </w:rPr>
        <w:t>Conflict Managers</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xml:space="preserve"> الذين يعملون عن بعد</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هم من يوفرون التمويل، والسلاح، والغطاء الدبلوماسي، والدعم المعلوماتي لوكلائهم المحليين</w:t>
      </w:r>
      <w:r w:rsidRPr="00236410">
        <w:rPr>
          <w:rFonts w:ascii="Sakkal Majalla" w:hAnsi="Sakkal Majalla" w:cs="Sakkal Majalla"/>
          <w:sz w:val="32"/>
          <w:szCs w:val="32"/>
          <w:rtl/>
        </w:rPr>
        <w:t>. "</w:t>
      </w:r>
      <w:r w:rsidRPr="00236410">
        <w:rPr>
          <w:rFonts w:ascii="Sakkal Majalla" w:hAnsi="Sakkal Majalla" w:cs="Sakkal Majalla"/>
          <w:sz w:val="32"/>
          <w:szCs w:val="32"/>
          <w:rtl/>
          <w:lang w:bidi="ar"/>
        </w:rPr>
        <w:t>الدولة كمدير</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هي التي تستفيد من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الإنكار المعقول</w:t>
      </w:r>
      <w:r w:rsidRPr="00236410">
        <w:rPr>
          <w:rFonts w:ascii="Sakkal Majalla" w:hAnsi="Sakkal Majalla" w:cs="Sakkal Majalla"/>
          <w:sz w:val="32"/>
          <w:szCs w:val="32"/>
          <w:rtl/>
        </w:rPr>
        <w:t>" (</w:t>
      </w:r>
      <w:r w:rsidRPr="00236410">
        <w:rPr>
          <w:rFonts w:ascii="Sakkal Majalla" w:hAnsi="Sakkal Majalla" w:cs="Sakkal Majalla"/>
          <w:sz w:val="32"/>
          <w:szCs w:val="32"/>
          <w:rtl/>
          <w:lang w:bidi="ar"/>
        </w:rPr>
        <w:t>Plausible Deniability</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xml:space="preserve">، وهي التي تحول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الدولة كساحة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إلى أداة لتحقيق مصالحها الجيوسياسية والاقتصادية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إنها الفاعل الحقيقي الذي يختبئ خلف ستار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الحرب الأهلية</w:t>
      </w:r>
      <w:r w:rsidRPr="00236410">
        <w:rPr>
          <w:rFonts w:ascii="Sakkal Majalla" w:hAnsi="Sakkal Majalla" w:cs="Sakkal Majalla"/>
          <w:sz w:val="32"/>
          <w:szCs w:val="32"/>
          <w:rtl/>
        </w:rPr>
        <w:t>".</w:t>
      </w:r>
    </w:p>
    <w:p w14:paraId="0000003F" w14:textId="77777777" w:rsidR="009325AA" w:rsidRPr="00236410" w:rsidRDefault="009325AA" w:rsidP="00236410">
      <w:pPr>
        <w:bidi/>
        <w:spacing w:line="240" w:lineRule="auto"/>
        <w:jc w:val="lowKashida"/>
        <w:rPr>
          <w:rFonts w:ascii="Sakkal Majalla" w:hAnsi="Sakkal Majalla" w:cs="Sakkal Majalla"/>
          <w:sz w:val="32"/>
          <w:szCs w:val="32"/>
          <w:rtl/>
          <w:lang w:bidi="ar"/>
        </w:rPr>
      </w:pPr>
    </w:p>
    <w:p w14:paraId="00000040" w14:textId="3623C90F" w:rsidR="009325AA" w:rsidRPr="00236410" w:rsidRDefault="00C174E4" w:rsidP="00236410">
      <w:pPr>
        <w:pStyle w:val="Heading3"/>
        <w:keepNext w:val="0"/>
        <w:keepLines w:val="0"/>
        <w:bidi/>
        <w:spacing w:before="0" w:after="0" w:line="240" w:lineRule="auto"/>
        <w:jc w:val="lowKashida"/>
        <w:rPr>
          <w:rFonts w:ascii="Sakkal Majalla" w:hAnsi="Sakkal Majalla" w:cs="Sakkal Majalla"/>
          <w:bCs/>
          <w:color w:val="000000"/>
          <w:sz w:val="32"/>
          <w:szCs w:val="32"/>
          <w:rtl/>
          <w:lang w:bidi="ar"/>
        </w:rPr>
      </w:pPr>
      <w:bookmarkStart w:id="10" w:name="_bivyktt9n5no" w:colFirst="0" w:colLast="0"/>
      <w:bookmarkEnd w:id="10"/>
      <w:r w:rsidRPr="00236410">
        <w:rPr>
          <w:rFonts w:ascii="Sakkal Majalla" w:hAnsi="Sakkal Majalla" w:cs="Sakkal Majalla"/>
          <w:bCs/>
          <w:color w:val="000000"/>
          <w:sz w:val="32"/>
          <w:szCs w:val="32"/>
          <w:rtl/>
          <w:lang w:bidi="ar"/>
        </w:rPr>
        <w:t>خامسا</w:t>
      </w:r>
      <w:r w:rsidRPr="00236410">
        <w:rPr>
          <w:rFonts w:ascii="Sakkal Majalla" w:hAnsi="Sakkal Majalla" w:cs="Sakkal Majalla"/>
          <w:bCs/>
          <w:color w:val="000000"/>
          <w:sz w:val="32"/>
          <w:szCs w:val="32"/>
          <w:rtl/>
        </w:rPr>
        <w:t>:</w:t>
      </w:r>
      <w:r w:rsidRPr="00236410">
        <w:rPr>
          <w:rFonts w:ascii="Sakkal Majalla" w:hAnsi="Sakkal Majalla" w:cs="Sakkal Majalla"/>
          <w:bCs/>
          <w:color w:val="000000"/>
          <w:sz w:val="32"/>
          <w:szCs w:val="32"/>
          <w:rtl/>
          <w:lang w:bidi="ar"/>
        </w:rPr>
        <w:t xml:space="preserve"> السودان كساحة لتحطيم الأصنام</w:t>
      </w:r>
      <w:r w:rsidRPr="00236410">
        <w:rPr>
          <w:rFonts w:ascii="Sakkal Majalla" w:hAnsi="Sakkal Majalla" w:cs="Sakkal Majalla"/>
          <w:bCs/>
          <w:color w:val="000000"/>
          <w:sz w:val="32"/>
          <w:szCs w:val="32"/>
          <w:rtl/>
        </w:rPr>
        <w:t xml:space="preserve"> (</w:t>
      </w:r>
      <w:r w:rsidRPr="00236410">
        <w:rPr>
          <w:rFonts w:ascii="Sakkal Majalla" w:hAnsi="Sakkal Majalla" w:cs="Sakkal Majalla"/>
          <w:bCs/>
          <w:color w:val="000000"/>
          <w:sz w:val="32"/>
          <w:szCs w:val="32"/>
          <w:rtl/>
          <w:lang w:bidi="ar"/>
        </w:rPr>
        <w:t>دراسة حالة</w:t>
      </w:r>
      <w:r w:rsidRPr="00236410">
        <w:rPr>
          <w:rFonts w:ascii="Sakkal Majalla" w:hAnsi="Sakkal Majalla" w:cs="Sakkal Majalla"/>
          <w:bCs/>
          <w:color w:val="000000"/>
          <w:sz w:val="32"/>
          <w:szCs w:val="32"/>
          <w:rtl/>
        </w:rPr>
        <w:t>)</w:t>
      </w:r>
    </w:p>
    <w:p w14:paraId="00000041" w14:textId="069DC9BA" w:rsidR="009325AA" w:rsidRPr="00236410" w:rsidRDefault="00697F5F" w:rsidP="00236410">
      <w:p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sz w:val="32"/>
          <w:szCs w:val="32"/>
          <w:rtl/>
          <w:lang w:bidi="ar"/>
        </w:rPr>
        <w:t xml:space="preserve">يقدم الصراع في السودان، الذي تفجر في نيسان </w:t>
      </w:r>
      <w:r w:rsidRPr="00236410">
        <w:rPr>
          <w:rFonts w:ascii="Sakkal Majalla" w:hAnsi="Sakkal Majalla" w:cs="Sakkal Majalla"/>
          <w:sz w:val="32"/>
          <w:szCs w:val="32"/>
          <w:rtl/>
        </w:rPr>
        <w:t>2023</w:t>
      </w:r>
      <w:r w:rsidRPr="00236410">
        <w:rPr>
          <w:rFonts w:ascii="Sakkal Majalla" w:hAnsi="Sakkal Majalla" w:cs="Sakkal Majalla"/>
          <w:sz w:val="32"/>
          <w:szCs w:val="32"/>
          <w:rtl/>
          <w:lang w:bidi="ar"/>
        </w:rPr>
        <w:t>، حالة نموذجية لإظهار القوة التحليلية لإطار NIWT</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السردية التقليدية، التي تصر على رؤية الصراع من خلال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صنم الحرب الأهلية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أو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صراع الجنرالات</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xml:space="preserve">، </w:t>
      </w:r>
      <w:r w:rsidRPr="00236410">
        <w:rPr>
          <w:rFonts w:ascii="Sakkal Majalla" w:hAnsi="Sakkal Majalla" w:cs="Sakkal Majalla"/>
          <w:b/>
          <w:bCs/>
          <w:sz w:val="32"/>
          <w:szCs w:val="32"/>
          <w:rtl/>
          <w:lang w:bidi="ar"/>
        </w:rPr>
        <w:t>تعجز عن الإجابة على أسئلة جوهرية</w:t>
      </w:r>
      <w:r w:rsidRPr="00236410">
        <w:rPr>
          <w:rFonts w:ascii="Sakkal Majalla" w:hAnsi="Sakkal Majalla" w:cs="Sakkal Majalla"/>
          <w:b/>
          <w:bCs/>
          <w:sz w:val="32"/>
          <w:szCs w:val="32"/>
          <w:rtl/>
        </w:rPr>
        <w:t>:</w:t>
      </w:r>
    </w:p>
    <w:p w14:paraId="00000042" w14:textId="3DB22D61" w:rsidR="009325AA" w:rsidRPr="00236410" w:rsidRDefault="00697F5F" w:rsidP="00236410">
      <w:pPr>
        <w:pStyle w:val="ListParagraph"/>
        <w:numPr>
          <w:ilvl w:val="0"/>
          <w:numId w:val="6"/>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b/>
          <w:sz w:val="32"/>
          <w:szCs w:val="32"/>
          <w:rtl/>
          <w:lang w:bidi="ar"/>
        </w:rPr>
        <w:t>لماذا تدمر الدعم السريع البنية التحتية للدولة التي تدعي أنها تريد حكمها؟</w:t>
      </w:r>
      <w:r w:rsidRPr="00236410">
        <w:rPr>
          <w:rFonts w:ascii="Sakkal Majalla" w:hAnsi="Sakkal Majalla" w:cs="Sakkal Majalla"/>
          <w:sz w:val="32"/>
          <w:szCs w:val="32"/>
          <w:rtl/>
          <w:lang w:bidi="ar"/>
        </w:rPr>
        <w:t xml:space="preserve"> إطار NIWT يوضح أن هذه المليشيات لا تتبع منطق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صنم الدولة الكاملة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إنها تعمل بمنطق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اقتصاد الحرب</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حيث النهب والتدمير والسيطرة على طرق التهريب هي مصدر ثروتها وسلطتها</w:t>
      </w:r>
      <w:r w:rsidRPr="00236410">
        <w:rPr>
          <w:rFonts w:ascii="Sakkal Majalla" w:hAnsi="Sakkal Majalla" w:cs="Sakkal Majalla"/>
          <w:sz w:val="32"/>
          <w:szCs w:val="32"/>
          <w:rtl/>
        </w:rPr>
        <w:t>.</w:t>
      </w:r>
    </w:p>
    <w:p w14:paraId="00000043" w14:textId="77777777" w:rsidR="009325AA" w:rsidRPr="00236410" w:rsidRDefault="00697F5F" w:rsidP="00236410">
      <w:pPr>
        <w:numPr>
          <w:ilvl w:val="0"/>
          <w:numId w:val="6"/>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b/>
          <w:sz w:val="32"/>
          <w:szCs w:val="32"/>
          <w:rtl/>
          <w:lang w:bidi="ar"/>
        </w:rPr>
        <w:t>لماذا تستمر الحرب رغم الإجماع الدولي الظاهري على ضرورة السلام؟</w:t>
      </w:r>
      <w:r w:rsidRPr="00236410">
        <w:rPr>
          <w:rFonts w:ascii="Sakkal Majalla" w:hAnsi="Sakkal Majalla" w:cs="Sakkal Majalla"/>
          <w:sz w:val="32"/>
          <w:szCs w:val="32"/>
          <w:rtl/>
          <w:lang w:bidi="ar"/>
        </w:rPr>
        <w:t xml:space="preserve"> لأنها ليست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حرباً أهلية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تخضع لمنطق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صنم الحرب العقلانية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إنها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حرب بالوكالة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تُدار من قبل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دول مديرة</w:t>
      </w:r>
      <w:r w:rsidRPr="00236410">
        <w:rPr>
          <w:rFonts w:ascii="Sakkal Majalla" w:hAnsi="Sakkal Majalla" w:cs="Sakkal Majalla"/>
          <w:sz w:val="32"/>
          <w:szCs w:val="32"/>
          <w:rtl/>
        </w:rPr>
        <w:t>" (</w:t>
      </w:r>
      <w:r w:rsidRPr="00236410">
        <w:rPr>
          <w:rFonts w:ascii="Sakkal Majalla" w:hAnsi="Sakkal Majalla" w:cs="Sakkal Majalla"/>
          <w:sz w:val="32"/>
          <w:szCs w:val="32"/>
          <w:rtl/>
          <w:lang w:bidi="ar"/>
        </w:rPr>
        <w:t>مثل الإمارات العربية المتحدة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على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دولة ساحة</w:t>
      </w:r>
      <w:r w:rsidRPr="00236410">
        <w:rPr>
          <w:rFonts w:ascii="Sakkal Majalla" w:hAnsi="Sakkal Majalla" w:cs="Sakkal Majalla"/>
          <w:sz w:val="32"/>
          <w:szCs w:val="32"/>
          <w:rtl/>
        </w:rPr>
        <w:t>" (</w:t>
      </w:r>
      <w:r w:rsidRPr="00236410">
        <w:rPr>
          <w:rFonts w:ascii="Sakkal Majalla" w:hAnsi="Sakkal Majalla" w:cs="Sakkal Majalla"/>
          <w:sz w:val="32"/>
          <w:szCs w:val="32"/>
          <w:rtl/>
          <w:lang w:bidi="ar"/>
        </w:rPr>
        <w:t>السودان</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ومصالح هؤلاء المديرين لا تتوافق مع وقف الصراع</w:t>
      </w:r>
      <w:r w:rsidRPr="00236410">
        <w:rPr>
          <w:rFonts w:ascii="Sakkal Majalla" w:hAnsi="Sakkal Majalla" w:cs="Sakkal Majalla"/>
          <w:sz w:val="32"/>
          <w:szCs w:val="32"/>
          <w:rtl/>
        </w:rPr>
        <w:t>.</w:t>
      </w:r>
    </w:p>
    <w:p w14:paraId="00000044" w14:textId="77777777" w:rsidR="009325AA" w:rsidRPr="00236410" w:rsidRDefault="00697F5F" w:rsidP="00236410">
      <w:pPr>
        <w:numPr>
          <w:ilvl w:val="0"/>
          <w:numId w:val="6"/>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b/>
          <w:sz w:val="32"/>
          <w:szCs w:val="32"/>
          <w:rtl/>
          <w:lang w:bidi="ar"/>
        </w:rPr>
        <w:t>كيف يمكن لميليشيا أن تمتلك قدرات عسكرية ومالية ودبلوماسية بهذا الحجم؟</w:t>
      </w:r>
      <w:r w:rsidRPr="00236410">
        <w:rPr>
          <w:rFonts w:ascii="Sakkal Majalla" w:hAnsi="Sakkal Majalla" w:cs="Sakkal Majalla"/>
          <w:sz w:val="32"/>
          <w:szCs w:val="32"/>
          <w:rtl/>
          <w:lang w:bidi="ar"/>
        </w:rPr>
        <w:t xml:space="preserve"> لأنها ليست مجرد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مجموعة متمردة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محلية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إنها الذراع التنفيذي لشبكة عابرة للحدود تربط بين الموارد الطبيعية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الذهب</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xml:space="preserve">، والفاعلين شبه الحكوميين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مثل مجموعة فاغنر سابقاً</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xml:space="preserve">، والدعم المالي والسياسي من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الدول المديرة</w:t>
      </w:r>
      <w:r w:rsidRPr="00236410">
        <w:rPr>
          <w:rFonts w:ascii="Sakkal Majalla" w:hAnsi="Sakkal Majalla" w:cs="Sakkal Majalla"/>
          <w:sz w:val="32"/>
          <w:szCs w:val="32"/>
          <w:rtl/>
        </w:rPr>
        <w:t>" (</w:t>
      </w:r>
      <w:r w:rsidRPr="00236410">
        <w:rPr>
          <w:rFonts w:ascii="Sakkal Majalla" w:hAnsi="Sakkal Majalla" w:cs="Sakkal Majalla"/>
          <w:sz w:val="32"/>
          <w:szCs w:val="32"/>
          <w:rtl/>
          <w:lang w:bidi="ar"/>
        </w:rPr>
        <w:t>مثل الإمارات</w:t>
      </w:r>
      <w:r w:rsidRPr="00236410">
        <w:rPr>
          <w:rFonts w:ascii="Sakkal Majalla" w:hAnsi="Sakkal Majalla" w:cs="Sakkal Majalla"/>
          <w:sz w:val="32"/>
          <w:szCs w:val="32"/>
          <w:rtl/>
        </w:rPr>
        <w:t>).</w:t>
      </w:r>
    </w:p>
    <w:p w14:paraId="00000045" w14:textId="19A0A78D" w:rsidR="009325AA" w:rsidRPr="00236410" w:rsidRDefault="00697F5F" w:rsidP="00236410">
      <w:p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sz w:val="32"/>
          <w:szCs w:val="32"/>
          <w:rtl/>
          <w:lang w:bidi="ar"/>
        </w:rPr>
        <w:t xml:space="preserve">إن تطبيق تمييز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الساحة</w:t>
      </w:r>
      <w:r w:rsidR="00B07B80">
        <w:rPr>
          <w:rFonts w:ascii="Sakkal Majalla" w:hAnsi="Sakkal Majalla" w:cs="Sakkal Majalla" w:hint="cs"/>
          <w:sz w:val="32"/>
          <w:szCs w:val="32"/>
          <w:lang w:bidi="ar"/>
        </w:rPr>
        <w:t xml:space="preserve"> </w:t>
      </w:r>
      <w:r w:rsidR="00B07B80">
        <w:rPr>
          <w:rFonts w:ascii="Sakkal Majalla" w:hAnsi="Sakkal Majalla" w:cs="Sakkal Majalla" w:hint="cs"/>
          <w:sz w:val="32"/>
          <w:szCs w:val="32"/>
        </w:rPr>
        <w:t>-</w:t>
      </w:r>
      <w:r w:rsidRPr="00236410">
        <w:rPr>
          <w:rFonts w:ascii="Sakkal Majalla" w:hAnsi="Sakkal Majalla" w:cs="Sakkal Majalla"/>
          <w:sz w:val="32"/>
          <w:szCs w:val="32"/>
          <w:rtl/>
          <w:lang w:bidi="ar"/>
        </w:rPr>
        <w:t>المدير</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يوضح أن الصراع في السودان ليس مجرد صراع داخلي، بل هو إعادة تشكيل عنيفة للدولة السودانية لخدمة مصالح شبكة من الفاعلين المحليين والإقليميين والدوليين، حيث يعمل وكلاء محليون كأدوات لـ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مديرين</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خارجيين يستغلون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ضعف الدولة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لتحقيق أهدافهم</w:t>
      </w:r>
      <w:r w:rsidRPr="00236410">
        <w:rPr>
          <w:rFonts w:ascii="Sakkal Majalla" w:hAnsi="Sakkal Majalla" w:cs="Sakkal Majalla"/>
          <w:sz w:val="32"/>
          <w:szCs w:val="32"/>
          <w:rtl/>
        </w:rPr>
        <w:t>.</w:t>
      </w:r>
    </w:p>
    <w:p w14:paraId="00000048" w14:textId="77777777" w:rsidR="009325AA" w:rsidRPr="00236410" w:rsidRDefault="009325AA" w:rsidP="00236410">
      <w:pPr>
        <w:bidi/>
        <w:spacing w:line="240" w:lineRule="auto"/>
        <w:jc w:val="lowKashida"/>
        <w:rPr>
          <w:rFonts w:ascii="Sakkal Majalla" w:hAnsi="Sakkal Majalla" w:cs="Sakkal Majalla"/>
          <w:sz w:val="32"/>
          <w:szCs w:val="32"/>
          <w:rtl/>
          <w:lang w:bidi="ar"/>
        </w:rPr>
      </w:pPr>
    </w:p>
    <w:p w14:paraId="00000049" w14:textId="3EBAEA25" w:rsidR="009325AA" w:rsidRPr="00236410" w:rsidRDefault="00C174E4" w:rsidP="00236410">
      <w:pPr>
        <w:pStyle w:val="Heading3"/>
        <w:keepNext w:val="0"/>
        <w:keepLines w:val="0"/>
        <w:bidi/>
        <w:spacing w:before="0" w:after="0" w:line="240" w:lineRule="auto"/>
        <w:jc w:val="lowKashida"/>
        <w:rPr>
          <w:rFonts w:ascii="Sakkal Majalla" w:hAnsi="Sakkal Majalla" w:cs="Sakkal Majalla"/>
          <w:bCs/>
          <w:color w:val="000000"/>
          <w:sz w:val="32"/>
          <w:szCs w:val="32"/>
          <w:rtl/>
          <w:lang w:bidi="ar"/>
        </w:rPr>
      </w:pPr>
      <w:bookmarkStart w:id="11" w:name="_5g2x2vmvyk40" w:colFirst="0" w:colLast="0"/>
      <w:bookmarkEnd w:id="11"/>
      <w:r w:rsidRPr="00236410">
        <w:rPr>
          <w:rFonts w:ascii="Sakkal Majalla" w:hAnsi="Sakkal Majalla" w:cs="Sakkal Majalla"/>
          <w:bCs/>
          <w:color w:val="000000"/>
          <w:sz w:val="32"/>
          <w:szCs w:val="32"/>
          <w:rtl/>
          <w:lang w:bidi="ar"/>
        </w:rPr>
        <w:t>سادسا</w:t>
      </w:r>
      <w:r w:rsidRPr="00236410">
        <w:rPr>
          <w:rFonts w:ascii="Sakkal Majalla" w:hAnsi="Sakkal Majalla" w:cs="Sakkal Majalla"/>
          <w:bCs/>
          <w:color w:val="000000"/>
          <w:sz w:val="32"/>
          <w:szCs w:val="32"/>
          <w:rtl/>
        </w:rPr>
        <w:t xml:space="preserve">: </w:t>
      </w:r>
      <w:r w:rsidRPr="00236410">
        <w:rPr>
          <w:rFonts w:ascii="Sakkal Majalla" w:hAnsi="Sakkal Majalla" w:cs="Sakkal Majalla"/>
          <w:bCs/>
          <w:color w:val="000000"/>
          <w:sz w:val="32"/>
          <w:szCs w:val="32"/>
          <w:rtl/>
          <w:lang w:bidi="ar"/>
        </w:rPr>
        <w:t>موقع NIWT وحدودها ومجالات البحث المستقبلية</w:t>
      </w:r>
    </w:p>
    <w:p w14:paraId="0000004A" w14:textId="77777777" w:rsidR="009325AA" w:rsidRPr="00236410" w:rsidRDefault="00697F5F" w:rsidP="00236410">
      <w:p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sz w:val="32"/>
          <w:szCs w:val="32"/>
          <w:rtl/>
          <w:lang w:bidi="ar"/>
        </w:rPr>
        <w:t>من المهم موضعة NIWT ضمن الأدبيات الموجودة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تتشابه NIWT مع نظرية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الحروب الجديدة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للأكاديمية البريطانية ماري هنريتا كالدور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xml:space="preserve">كالدور، </w:t>
      </w:r>
      <w:r w:rsidRPr="00236410">
        <w:rPr>
          <w:rFonts w:ascii="Sakkal Majalla" w:hAnsi="Sakkal Majalla" w:cs="Sakkal Majalla"/>
          <w:sz w:val="32"/>
          <w:szCs w:val="32"/>
          <w:rtl/>
        </w:rPr>
        <w:t xml:space="preserve">2013) </w:t>
      </w:r>
      <w:r w:rsidRPr="00236410">
        <w:rPr>
          <w:rFonts w:ascii="Sakkal Majalla" w:hAnsi="Sakkal Majalla" w:cs="Sakkal Majalla"/>
          <w:sz w:val="32"/>
          <w:szCs w:val="32"/>
          <w:rtl/>
          <w:lang w:bidi="ar"/>
        </w:rPr>
        <w:t>في تركيزها على الفاعلين من غير الدول واقتصاديات الحرب</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لكن NIWT تتميز عنها بتركيزها الصريح على </w:t>
      </w:r>
      <w:r w:rsidRPr="00236410">
        <w:rPr>
          <w:rFonts w:ascii="Sakkal Majalla" w:hAnsi="Sakkal Majalla" w:cs="Sakkal Majalla"/>
          <w:b/>
          <w:sz w:val="32"/>
          <w:szCs w:val="32"/>
          <w:rtl/>
          <w:lang w:bidi="ar"/>
        </w:rPr>
        <w:t>علاقات القوة الدولية</w:t>
      </w:r>
      <w:r w:rsidRPr="00236410">
        <w:rPr>
          <w:rFonts w:ascii="Sakkal Majalla" w:hAnsi="Sakkal Majalla" w:cs="Sakkal Majalla"/>
          <w:sz w:val="32"/>
          <w:szCs w:val="32"/>
          <w:rtl/>
          <w:lang w:bidi="ar"/>
        </w:rPr>
        <w:t xml:space="preserve"> وتقديمها للمفهومين التوأمين </w:t>
      </w:r>
      <w:r w:rsidRPr="00236410">
        <w:rPr>
          <w:rFonts w:ascii="Sakkal Majalla" w:hAnsi="Sakkal Majalla" w:cs="Sakkal Majalla"/>
          <w:b/>
          <w:sz w:val="32"/>
          <w:szCs w:val="32"/>
          <w:rtl/>
        </w:rPr>
        <w:t>"</w:t>
      </w:r>
      <w:r w:rsidRPr="00236410">
        <w:rPr>
          <w:rFonts w:ascii="Sakkal Majalla" w:hAnsi="Sakkal Majalla" w:cs="Sakkal Majalla"/>
          <w:b/>
          <w:sz w:val="32"/>
          <w:szCs w:val="32"/>
          <w:rtl/>
          <w:lang w:bidi="ar"/>
        </w:rPr>
        <w:t>الدولة كساحة</w:t>
      </w:r>
      <w:r w:rsidRPr="00236410">
        <w:rPr>
          <w:rFonts w:ascii="Sakkal Majalla" w:hAnsi="Sakkal Majalla" w:cs="Sakkal Majalla"/>
          <w:b/>
          <w:sz w:val="32"/>
          <w:szCs w:val="32"/>
          <w:rtl/>
        </w:rPr>
        <w:t xml:space="preserve">" </w:t>
      </w:r>
      <w:r w:rsidRPr="00236410">
        <w:rPr>
          <w:rFonts w:ascii="Sakkal Majalla" w:hAnsi="Sakkal Majalla" w:cs="Sakkal Majalla"/>
          <w:b/>
          <w:sz w:val="32"/>
          <w:szCs w:val="32"/>
          <w:rtl/>
          <w:lang w:bidi="ar"/>
        </w:rPr>
        <w:t>و</w:t>
      </w:r>
      <w:r w:rsidRPr="00236410">
        <w:rPr>
          <w:rFonts w:ascii="Sakkal Majalla" w:hAnsi="Sakkal Majalla" w:cs="Sakkal Majalla"/>
          <w:b/>
          <w:sz w:val="32"/>
          <w:szCs w:val="32"/>
          <w:rtl/>
        </w:rPr>
        <w:t>"</w:t>
      </w:r>
      <w:r w:rsidRPr="00236410">
        <w:rPr>
          <w:rFonts w:ascii="Sakkal Majalla" w:hAnsi="Sakkal Majalla" w:cs="Sakkal Majalla"/>
          <w:b/>
          <w:sz w:val="32"/>
          <w:szCs w:val="32"/>
          <w:rtl/>
          <w:lang w:bidi="ar"/>
        </w:rPr>
        <w:t>الدولة كمدير</w:t>
      </w:r>
      <w:r w:rsidRPr="00236410">
        <w:rPr>
          <w:rFonts w:ascii="Sakkal Majalla" w:hAnsi="Sakkal Majalla" w:cs="Sakkal Majalla"/>
          <w:b/>
          <w:sz w:val="32"/>
          <w:szCs w:val="32"/>
          <w:rtl/>
        </w:rPr>
        <w:t>"</w:t>
      </w:r>
      <w:r w:rsidRPr="00236410">
        <w:rPr>
          <w:rFonts w:ascii="Sakkal Majalla" w:hAnsi="Sakkal Majalla" w:cs="Sakkal Majalla"/>
          <w:sz w:val="32"/>
          <w:szCs w:val="32"/>
          <w:rtl/>
          <w:lang w:bidi="ar"/>
        </w:rPr>
        <w:t>، وهو ما يمثل إسهاماً فريداً يربط بين الديناميكيات المحلية والعالمية بشكل أكثر منهجية</w:t>
      </w:r>
      <w:r w:rsidRPr="00236410">
        <w:rPr>
          <w:rFonts w:ascii="Sakkal Majalla" w:hAnsi="Sakkal Majalla" w:cs="Sakkal Majalla"/>
          <w:sz w:val="32"/>
          <w:szCs w:val="32"/>
          <w:rtl/>
        </w:rPr>
        <w:t>.</w:t>
      </w:r>
    </w:p>
    <w:p w14:paraId="0000004B" w14:textId="77777777" w:rsidR="009325AA" w:rsidRPr="00236410" w:rsidRDefault="00697F5F" w:rsidP="00236410">
      <w:p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sz w:val="32"/>
          <w:szCs w:val="32"/>
          <w:rtl/>
          <w:lang w:bidi="ar"/>
        </w:rPr>
        <w:t>ومع ذلك، فإن NIWT ليست نظرية مكتملة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من حدودها الحالية أنها ركزت على دراسة خمسة حالات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 xml:space="preserve">السودان، ليبيا، سوريا، اليمن، أوكرانيا قبل </w:t>
      </w:r>
      <w:r w:rsidRPr="00236410">
        <w:rPr>
          <w:rFonts w:ascii="Sakkal Majalla" w:hAnsi="Sakkal Majalla" w:cs="Sakkal Majalla"/>
          <w:sz w:val="32"/>
          <w:szCs w:val="32"/>
          <w:rtl/>
        </w:rPr>
        <w:t>2022)</w:t>
      </w:r>
      <w:r w:rsidRPr="00236410">
        <w:rPr>
          <w:rFonts w:ascii="Sakkal Majalla" w:hAnsi="Sakkal Majalla" w:cs="Sakkal Majalla"/>
          <w:sz w:val="32"/>
          <w:szCs w:val="32"/>
          <w:rtl/>
          <w:lang w:bidi="ar"/>
        </w:rPr>
        <w:t>، وبالتالي تحتاج هذه النظرية عموماً التطبيق على الصراعات الأخرى، خصوصاً في القارة الافريقية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لذا، </w:t>
      </w:r>
      <w:r w:rsidRPr="00E5096B">
        <w:rPr>
          <w:rFonts w:ascii="Sakkal Majalla" w:hAnsi="Sakkal Majalla" w:cs="Sakkal Majalla"/>
          <w:b/>
          <w:bCs/>
          <w:sz w:val="32"/>
          <w:szCs w:val="32"/>
          <w:rtl/>
          <w:lang w:bidi="ar"/>
        </w:rPr>
        <w:t>تشمل مجالات البحث المستقبلية</w:t>
      </w:r>
      <w:r w:rsidRPr="00E5096B">
        <w:rPr>
          <w:rFonts w:ascii="Sakkal Majalla" w:hAnsi="Sakkal Majalla" w:cs="Sakkal Majalla"/>
          <w:b/>
          <w:bCs/>
          <w:sz w:val="32"/>
          <w:szCs w:val="32"/>
          <w:rtl/>
        </w:rPr>
        <w:t>:</w:t>
      </w:r>
    </w:p>
    <w:p w14:paraId="0000004C" w14:textId="4F6BE6CB" w:rsidR="009325AA" w:rsidRPr="00236410" w:rsidRDefault="00697F5F" w:rsidP="00B07B80">
      <w:pPr>
        <w:numPr>
          <w:ilvl w:val="0"/>
          <w:numId w:val="4"/>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b/>
          <w:sz w:val="32"/>
          <w:szCs w:val="32"/>
          <w:rtl/>
          <w:lang w:bidi="ar"/>
        </w:rPr>
        <w:t>دراسات حالة مقارنة</w:t>
      </w:r>
      <w:r w:rsidRPr="00236410">
        <w:rPr>
          <w:rFonts w:ascii="Sakkal Majalla" w:hAnsi="Sakkal Majalla" w:cs="Sakkal Majalla"/>
          <w:b/>
          <w:sz w:val="32"/>
          <w:szCs w:val="32"/>
          <w:rtl/>
        </w:rPr>
        <w:t>:</w:t>
      </w:r>
      <w:r w:rsidRPr="00236410">
        <w:rPr>
          <w:rFonts w:ascii="Sakkal Majalla" w:hAnsi="Sakkal Majalla" w:cs="Sakkal Majalla"/>
          <w:sz w:val="32"/>
          <w:szCs w:val="32"/>
          <w:rtl/>
          <w:lang w:bidi="ar"/>
        </w:rPr>
        <w:t xml:space="preserve"> تطبيق إطار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الساحة</w:t>
      </w:r>
      <w:r w:rsidR="00B07B80">
        <w:rPr>
          <w:rFonts w:ascii="Sakkal Majalla" w:hAnsi="Sakkal Majalla" w:cs="Sakkal Majalla" w:hint="cs"/>
          <w:sz w:val="32"/>
          <w:szCs w:val="32"/>
        </w:rPr>
        <w:t>-</w:t>
      </w:r>
      <w:r w:rsidR="00C174E4"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المدير</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على صراعات أخرى في </w:t>
      </w:r>
      <w:r w:rsidR="00C174E4" w:rsidRPr="00236410">
        <w:rPr>
          <w:rFonts w:ascii="Sakkal Majalla" w:hAnsi="Sakkal Majalla" w:cs="Sakkal Majalla"/>
          <w:sz w:val="32"/>
          <w:szCs w:val="32"/>
          <w:rtl/>
          <w:lang w:bidi="ar"/>
        </w:rPr>
        <w:t>افريقيا لتطويره</w:t>
      </w:r>
      <w:r w:rsidRPr="00236410">
        <w:rPr>
          <w:rFonts w:ascii="Sakkal Majalla" w:hAnsi="Sakkal Majalla" w:cs="Sakkal Majalla"/>
          <w:sz w:val="32"/>
          <w:szCs w:val="32"/>
          <w:rtl/>
          <w:lang w:bidi="ar"/>
        </w:rPr>
        <w:t xml:space="preserve"> وصقله</w:t>
      </w:r>
      <w:r w:rsidRPr="00236410">
        <w:rPr>
          <w:rFonts w:ascii="Sakkal Majalla" w:hAnsi="Sakkal Majalla" w:cs="Sakkal Majalla"/>
          <w:sz w:val="32"/>
          <w:szCs w:val="32"/>
          <w:rtl/>
        </w:rPr>
        <w:t>.</w:t>
      </w:r>
    </w:p>
    <w:p w14:paraId="0000004D" w14:textId="77777777" w:rsidR="009325AA" w:rsidRPr="00236410" w:rsidRDefault="00697F5F" w:rsidP="00236410">
      <w:pPr>
        <w:numPr>
          <w:ilvl w:val="0"/>
          <w:numId w:val="4"/>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b/>
          <w:sz w:val="32"/>
          <w:szCs w:val="32"/>
          <w:rtl/>
          <w:lang w:bidi="ar"/>
        </w:rPr>
        <w:lastRenderedPageBreak/>
        <w:t>استكشاف مقاومة الهيمنة</w:t>
      </w:r>
      <w:r w:rsidRPr="00236410">
        <w:rPr>
          <w:rFonts w:ascii="Sakkal Majalla" w:hAnsi="Sakkal Majalla" w:cs="Sakkal Majalla"/>
          <w:b/>
          <w:sz w:val="32"/>
          <w:szCs w:val="32"/>
          <w:rtl/>
        </w:rPr>
        <w:t>:</w:t>
      </w:r>
      <w:r w:rsidRPr="00236410">
        <w:rPr>
          <w:rFonts w:ascii="Sakkal Majalla" w:hAnsi="Sakkal Majalla" w:cs="Sakkal Majalla"/>
          <w:sz w:val="32"/>
          <w:szCs w:val="32"/>
          <w:rtl/>
          <w:lang w:bidi="ar"/>
        </w:rPr>
        <w:t xml:space="preserve"> البحث في كيفية مقاومة المجتمعات المحلية والفاعلين داخل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الدولة الساحة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لمنطق الهيمنة الذي تفرضه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الدول المديرة</w:t>
      </w:r>
      <w:r w:rsidRPr="00236410">
        <w:rPr>
          <w:rFonts w:ascii="Sakkal Majalla" w:hAnsi="Sakkal Majalla" w:cs="Sakkal Majalla"/>
          <w:sz w:val="32"/>
          <w:szCs w:val="32"/>
          <w:rtl/>
        </w:rPr>
        <w:t>".</w:t>
      </w:r>
    </w:p>
    <w:p w14:paraId="00000050" w14:textId="77777777" w:rsidR="009325AA" w:rsidRPr="00236410" w:rsidRDefault="009325AA" w:rsidP="00236410">
      <w:pPr>
        <w:bidi/>
        <w:spacing w:line="240" w:lineRule="auto"/>
        <w:jc w:val="lowKashida"/>
        <w:rPr>
          <w:rFonts w:ascii="Sakkal Majalla" w:hAnsi="Sakkal Majalla" w:cs="Sakkal Majalla"/>
          <w:sz w:val="32"/>
          <w:szCs w:val="32"/>
          <w:rtl/>
          <w:lang w:bidi="ar"/>
        </w:rPr>
      </w:pPr>
    </w:p>
    <w:p w14:paraId="00000051" w14:textId="23B55646" w:rsidR="009325AA" w:rsidRPr="00236410" w:rsidRDefault="00697F5F" w:rsidP="00236410">
      <w:pPr>
        <w:pStyle w:val="Heading3"/>
        <w:keepNext w:val="0"/>
        <w:keepLines w:val="0"/>
        <w:bidi/>
        <w:spacing w:before="0" w:after="0" w:line="240" w:lineRule="auto"/>
        <w:jc w:val="lowKashida"/>
        <w:rPr>
          <w:rFonts w:ascii="Sakkal Majalla" w:hAnsi="Sakkal Majalla" w:cs="Sakkal Majalla"/>
          <w:bCs/>
          <w:color w:val="000000"/>
          <w:sz w:val="32"/>
          <w:szCs w:val="32"/>
          <w:rtl/>
          <w:lang w:bidi="ar"/>
        </w:rPr>
      </w:pPr>
      <w:bookmarkStart w:id="12" w:name="_4v0j3pie3h96" w:colFirst="0" w:colLast="0"/>
      <w:bookmarkEnd w:id="12"/>
      <w:r w:rsidRPr="00236410">
        <w:rPr>
          <w:rFonts w:ascii="Sakkal Majalla" w:hAnsi="Sakkal Majalla" w:cs="Sakkal Majalla"/>
          <w:bCs/>
          <w:color w:val="000000"/>
          <w:sz w:val="32"/>
          <w:szCs w:val="32"/>
          <w:rtl/>
          <w:lang w:bidi="ar"/>
        </w:rPr>
        <w:t>نحو تمرد معرفي شامل</w:t>
      </w:r>
    </w:p>
    <w:p w14:paraId="00000052" w14:textId="77777777" w:rsidR="009325AA" w:rsidRPr="00236410" w:rsidRDefault="00697F5F" w:rsidP="00236410">
      <w:p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sz w:val="32"/>
          <w:szCs w:val="32"/>
          <w:rtl/>
          <w:lang w:bidi="ar"/>
        </w:rPr>
        <w:t xml:space="preserve">يخلص هذا المقال إلى أن نظرية الحروب الدولية الجديدة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NIWT</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 xml:space="preserve">لا تمثل مجرد إطار تحليلي، بل هي دعوة لـ </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تمرد إبستمولوجي</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في حقل دراسات الصراع</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إن القيمة الثورية للنظرية لا تكمن فقط في قدرتها على بناء نموذج جديد، بل في شجاعتها على تفكيك النماذج القديمة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إنها تعلمنا أن مهمة الباحث النقدي ليست تلميع الافتراضات القائمة، بل فضحها كأطر معرفية تخدم علاقات قوة سياسية استعمارية محددة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إن فهم الصراعات في الجنوب العالمي لا يتطلب المزيد من البيانات التي يتم إدخالها في نفس النماذج النظرية القاصرة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إنه يتطلب نظريات جديدة تنشأ من واقع هذه الصراعات، نظريات تمتلك الشجاعة لتقول إن النماذج الويستفالية التي هيمنت طويلاً لم تعد كافية لتفسير عالم معقد ومترابط</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NIWT هي خطوة في هذا الاتجاه، وهي دعوة مفتوحة للباحثين، خاصة من الجنوب العالمي، للمساهمة في بناء معرفة أكثر صدقاً وعدالة، معرفة تنطلق من تشريح الواقع المعاش، لا من تبجيل النماذج الهيمنية المجردة</w:t>
      </w:r>
      <w:r w:rsidRPr="00236410">
        <w:rPr>
          <w:rFonts w:ascii="Sakkal Majalla" w:hAnsi="Sakkal Majalla" w:cs="Sakkal Majalla"/>
          <w:sz w:val="32"/>
          <w:szCs w:val="32"/>
          <w:rtl/>
        </w:rPr>
        <w:t>.</w:t>
      </w:r>
    </w:p>
    <w:p w14:paraId="00000053" w14:textId="77777777" w:rsidR="009325AA" w:rsidRPr="00236410" w:rsidRDefault="009325AA" w:rsidP="00236410">
      <w:pPr>
        <w:bidi/>
        <w:spacing w:line="240" w:lineRule="auto"/>
        <w:jc w:val="lowKashida"/>
        <w:rPr>
          <w:rFonts w:ascii="Sakkal Majalla" w:hAnsi="Sakkal Majalla" w:cs="Sakkal Majalla"/>
          <w:sz w:val="32"/>
          <w:szCs w:val="32"/>
          <w:rtl/>
          <w:lang w:bidi="ar"/>
        </w:rPr>
      </w:pPr>
    </w:p>
    <w:p w14:paraId="00000054" w14:textId="77777777" w:rsidR="009325AA" w:rsidRPr="00236410" w:rsidRDefault="009325AA" w:rsidP="00236410">
      <w:pPr>
        <w:bidi/>
        <w:spacing w:line="240" w:lineRule="auto"/>
        <w:jc w:val="lowKashida"/>
        <w:rPr>
          <w:rFonts w:ascii="Sakkal Majalla" w:hAnsi="Sakkal Majalla" w:cs="Sakkal Majalla"/>
          <w:sz w:val="32"/>
          <w:szCs w:val="32"/>
          <w:rtl/>
          <w:lang w:bidi="ar"/>
        </w:rPr>
      </w:pPr>
    </w:p>
    <w:p w14:paraId="00000055" w14:textId="77777777" w:rsidR="009325AA" w:rsidRPr="00236410" w:rsidRDefault="009325AA" w:rsidP="00236410">
      <w:pPr>
        <w:bidi/>
        <w:spacing w:line="240" w:lineRule="auto"/>
        <w:jc w:val="lowKashida"/>
        <w:rPr>
          <w:rFonts w:ascii="Sakkal Majalla" w:hAnsi="Sakkal Majalla" w:cs="Sakkal Majalla"/>
          <w:sz w:val="32"/>
          <w:szCs w:val="32"/>
          <w:rtl/>
        </w:rPr>
      </w:pPr>
    </w:p>
    <w:p w14:paraId="7ACAE739" w14:textId="77777777" w:rsidR="00C174E4" w:rsidRPr="00236410" w:rsidRDefault="00C174E4" w:rsidP="00236410">
      <w:pPr>
        <w:bidi/>
        <w:spacing w:line="240" w:lineRule="auto"/>
        <w:jc w:val="lowKashida"/>
        <w:rPr>
          <w:rFonts w:ascii="Sakkal Majalla" w:hAnsi="Sakkal Majalla" w:cs="Sakkal Majalla"/>
          <w:sz w:val="32"/>
          <w:szCs w:val="32"/>
          <w:rtl/>
        </w:rPr>
      </w:pPr>
    </w:p>
    <w:p w14:paraId="30625F89" w14:textId="77777777" w:rsidR="00C174E4" w:rsidRPr="00236410" w:rsidRDefault="00C174E4" w:rsidP="00236410">
      <w:pPr>
        <w:bidi/>
        <w:spacing w:line="240" w:lineRule="auto"/>
        <w:jc w:val="lowKashida"/>
        <w:rPr>
          <w:rFonts w:ascii="Sakkal Majalla" w:hAnsi="Sakkal Majalla" w:cs="Sakkal Majalla"/>
          <w:sz w:val="32"/>
          <w:szCs w:val="32"/>
          <w:rtl/>
        </w:rPr>
      </w:pPr>
    </w:p>
    <w:p w14:paraId="66554582" w14:textId="77777777" w:rsidR="00C174E4" w:rsidRPr="00236410" w:rsidRDefault="00C174E4" w:rsidP="00236410">
      <w:pPr>
        <w:bidi/>
        <w:spacing w:line="240" w:lineRule="auto"/>
        <w:jc w:val="lowKashida"/>
        <w:rPr>
          <w:rFonts w:ascii="Sakkal Majalla" w:hAnsi="Sakkal Majalla" w:cs="Sakkal Majalla"/>
          <w:sz w:val="32"/>
          <w:szCs w:val="32"/>
          <w:rtl/>
        </w:rPr>
      </w:pPr>
    </w:p>
    <w:p w14:paraId="0F5B11C9" w14:textId="77777777" w:rsidR="00C174E4" w:rsidRPr="00236410" w:rsidRDefault="00C174E4" w:rsidP="00236410">
      <w:pPr>
        <w:bidi/>
        <w:spacing w:line="240" w:lineRule="auto"/>
        <w:jc w:val="lowKashida"/>
        <w:rPr>
          <w:rFonts w:ascii="Sakkal Majalla" w:hAnsi="Sakkal Majalla" w:cs="Sakkal Majalla"/>
          <w:sz w:val="32"/>
          <w:szCs w:val="32"/>
          <w:rtl/>
        </w:rPr>
      </w:pPr>
    </w:p>
    <w:p w14:paraId="2A7592D3" w14:textId="77777777" w:rsidR="00C174E4" w:rsidRPr="00236410" w:rsidRDefault="00C174E4" w:rsidP="00236410">
      <w:pPr>
        <w:bidi/>
        <w:spacing w:line="240" w:lineRule="auto"/>
        <w:jc w:val="lowKashida"/>
        <w:rPr>
          <w:rFonts w:ascii="Sakkal Majalla" w:hAnsi="Sakkal Majalla" w:cs="Sakkal Majalla"/>
          <w:sz w:val="32"/>
          <w:szCs w:val="32"/>
          <w:rtl/>
        </w:rPr>
      </w:pPr>
    </w:p>
    <w:p w14:paraId="250E6F00" w14:textId="77777777" w:rsidR="00C174E4" w:rsidRPr="00236410" w:rsidRDefault="00C174E4" w:rsidP="00236410">
      <w:pPr>
        <w:bidi/>
        <w:spacing w:line="240" w:lineRule="auto"/>
        <w:jc w:val="lowKashida"/>
        <w:rPr>
          <w:rFonts w:ascii="Sakkal Majalla" w:hAnsi="Sakkal Majalla" w:cs="Sakkal Majalla"/>
          <w:sz w:val="32"/>
          <w:szCs w:val="32"/>
          <w:rtl/>
        </w:rPr>
      </w:pPr>
    </w:p>
    <w:p w14:paraId="118BFBDC" w14:textId="77777777" w:rsidR="00C174E4" w:rsidRPr="00236410" w:rsidRDefault="00C174E4" w:rsidP="00236410">
      <w:pPr>
        <w:bidi/>
        <w:spacing w:line="240" w:lineRule="auto"/>
        <w:jc w:val="lowKashida"/>
        <w:rPr>
          <w:rFonts w:ascii="Sakkal Majalla" w:hAnsi="Sakkal Majalla" w:cs="Sakkal Majalla"/>
          <w:sz w:val="32"/>
          <w:szCs w:val="32"/>
          <w:rtl/>
        </w:rPr>
      </w:pPr>
    </w:p>
    <w:p w14:paraId="25385925" w14:textId="77777777" w:rsidR="00C174E4" w:rsidRPr="00236410" w:rsidRDefault="00C174E4" w:rsidP="00236410">
      <w:pPr>
        <w:bidi/>
        <w:spacing w:line="240" w:lineRule="auto"/>
        <w:jc w:val="lowKashida"/>
        <w:rPr>
          <w:rFonts w:ascii="Sakkal Majalla" w:hAnsi="Sakkal Majalla" w:cs="Sakkal Majalla"/>
          <w:sz w:val="32"/>
          <w:szCs w:val="32"/>
          <w:rtl/>
        </w:rPr>
      </w:pPr>
    </w:p>
    <w:p w14:paraId="41F044EB" w14:textId="77777777" w:rsidR="00C174E4" w:rsidRPr="00236410" w:rsidRDefault="00C174E4" w:rsidP="00236410">
      <w:pPr>
        <w:bidi/>
        <w:spacing w:line="240" w:lineRule="auto"/>
        <w:jc w:val="lowKashida"/>
        <w:rPr>
          <w:rFonts w:ascii="Sakkal Majalla" w:hAnsi="Sakkal Majalla" w:cs="Sakkal Majalla"/>
          <w:sz w:val="32"/>
          <w:szCs w:val="32"/>
          <w:rtl/>
        </w:rPr>
      </w:pPr>
    </w:p>
    <w:p w14:paraId="0282D370" w14:textId="77777777" w:rsidR="00C174E4" w:rsidRPr="00236410" w:rsidRDefault="00C174E4" w:rsidP="00236410">
      <w:pPr>
        <w:bidi/>
        <w:spacing w:line="240" w:lineRule="auto"/>
        <w:jc w:val="lowKashida"/>
        <w:rPr>
          <w:rFonts w:ascii="Sakkal Majalla" w:hAnsi="Sakkal Majalla" w:cs="Sakkal Majalla"/>
          <w:sz w:val="32"/>
          <w:szCs w:val="32"/>
          <w:rtl/>
        </w:rPr>
      </w:pPr>
    </w:p>
    <w:p w14:paraId="5261E067" w14:textId="77777777" w:rsidR="00C174E4" w:rsidRPr="00236410" w:rsidRDefault="00C174E4" w:rsidP="00236410">
      <w:pPr>
        <w:bidi/>
        <w:spacing w:line="240" w:lineRule="auto"/>
        <w:jc w:val="lowKashida"/>
        <w:rPr>
          <w:rFonts w:ascii="Sakkal Majalla" w:hAnsi="Sakkal Majalla" w:cs="Sakkal Majalla"/>
          <w:sz w:val="32"/>
          <w:szCs w:val="32"/>
          <w:rtl/>
        </w:rPr>
      </w:pPr>
    </w:p>
    <w:p w14:paraId="7F6F0001" w14:textId="77777777" w:rsidR="00C174E4" w:rsidRPr="00236410" w:rsidRDefault="00C174E4" w:rsidP="00236410">
      <w:pPr>
        <w:bidi/>
        <w:spacing w:line="240" w:lineRule="auto"/>
        <w:jc w:val="lowKashida"/>
        <w:rPr>
          <w:rFonts w:ascii="Sakkal Majalla" w:hAnsi="Sakkal Majalla" w:cs="Sakkal Majalla"/>
          <w:sz w:val="32"/>
          <w:szCs w:val="32"/>
          <w:rtl/>
        </w:rPr>
      </w:pPr>
    </w:p>
    <w:p w14:paraId="65DC4197" w14:textId="77777777" w:rsidR="00C174E4" w:rsidRPr="00236410" w:rsidRDefault="00C174E4" w:rsidP="00236410">
      <w:pPr>
        <w:bidi/>
        <w:spacing w:line="240" w:lineRule="auto"/>
        <w:jc w:val="lowKashida"/>
        <w:rPr>
          <w:rFonts w:ascii="Sakkal Majalla" w:hAnsi="Sakkal Majalla" w:cs="Sakkal Majalla"/>
          <w:sz w:val="32"/>
          <w:szCs w:val="32"/>
          <w:rtl/>
        </w:rPr>
      </w:pPr>
    </w:p>
    <w:p w14:paraId="4C830CD8" w14:textId="77777777" w:rsidR="00C174E4" w:rsidRPr="00236410" w:rsidRDefault="00C174E4" w:rsidP="00236410">
      <w:pPr>
        <w:bidi/>
        <w:spacing w:line="240" w:lineRule="auto"/>
        <w:jc w:val="lowKashida"/>
        <w:rPr>
          <w:rFonts w:ascii="Sakkal Majalla" w:hAnsi="Sakkal Majalla" w:cs="Sakkal Majalla"/>
          <w:sz w:val="32"/>
          <w:szCs w:val="32"/>
          <w:rtl/>
          <w:lang w:bidi="ar"/>
        </w:rPr>
      </w:pPr>
    </w:p>
    <w:p w14:paraId="00000056" w14:textId="357B7439" w:rsidR="009325AA" w:rsidRPr="00236410" w:rsidRDefault="00C174E4" w:rsidP="00236410">
      <w:pPr>
        <w:pStyle w:val="Heading3"/>
        <w:keepNext w:val="0"/>
        <w:keepLines w:val="0"/>
        <w:bidi/>
        <w:spacing w:before="0" w:after="0" w:line="240" w:lineRule="auto"/>
        <w:jc w:val="lowKashida"/>
        <w:rPr>
          <w:rFonts w:ascii="Sakkal Majalla" w:hAnsi="Sakkal Majalla" w:cs="Sakkal Majalla"/>
          <w:bCs/>
          <w:color w:val="000000"/>
          <w:sz w:val="32"/>
          <w:szCs w:val="32"/>
          <w:rtl/>
          <w:lang w:bidi="ar"/>
        </w:rPr>
      </w:pPr>
      <w:bookmarkStart w:id="13" w:name="_ypoy4vmwih53" w:colFirst="0" w:colLast="0"/>
      <w:bookmarkEnd w:id="13"/>
      <w:r w:rsidRPr="00236410">
        <w:rPr>
          <w:rFonts w:ascii="Sakkal Majalla" w:hAnsi="Sakkal Majalla" w:cs="Sakkal Majalla"/>
          <w:bCs/>
          <w:color w:val="000000"/>
          <w:sz w:val="32"/>
          <w:szCs w:val="32"/>
          <w:rtl/>
          <w:lang w:bidi="ar"/>
        </w:rPr>
        <w:lastRenderedPageBreak/>
        <w:t>المصادر</w:t>
      </w:r>
      <w:r w:rsidRPr="00236410">
        <w:rPr>
          <w:rFonts w:ascii="Sakkal Majalla" w:hAnsi="Sakkal Majalla" w:cs="Sakkal Majalla"/>
          <w:bCs/>
          <w:color w:val="000000"/>
          <w:sz w:val="32"/>
          <w:szCs w:val="32"/>
          <w:rtl/>
        </w:rPr>
        <w:t>:</w:t>
      </w:r>
    </w:p>
    <w:p w14:paraId="00000057" w14:textId="015E7958" w:rsidR="009325AA" w:rsidRPr="00236410" w:rsidRDefault="00697F5F" w:rsidP="00236410">
      <w:pPr>
        <w:pStyle w:val="ListParagraph"/>
        <w:numPr>
          <w:ilvl w:val="0"/>
          <w:numId w:val="1"/>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sz w:val="32"/>
          <w:szCs w:val="32"/>
          <w:rtl/>
          <w:lang w:bidi="ar"/>
        </w:rPr>
        <w:t>أبو زيد، نصر حامد</w:t>
      </w:r>
      <w:r w:rsidRPr="00236410">
        <w:rPr>
          <w:rFonts w:ascii="Sakkal Majalla" w:hAnsi="Sakkal Majalla" w:cs="Sakkal Majalla"/>
          <w:sz w:val="32"/>
          <w:szCs w:val="32"/>
          <w:rtl/>
        </w:rPr>
        <w:t xml:space="preserve">. (1993). </w:t>
      </w:r>
      <w:r w:rsidRPr="00236410">
        <w:rPr>
          <w:rFonts w:ascii="Sakkal Majalla" w:hAnsi="Sakkal Majalla" w:cs="Sakkal Majalla"/>
          <w:i/>
          <w:sz w:val="32"/>
          <w:szCs w:val="32"/>
          <w:rtl/>
          <w:lang w:bidi="ar"/>
        </w:rPr>
        <w:t>النص، السلطة، الحقيقة</w:t>
      </w:r>
      <w:r w:rsidRPr="00236410">
        <w:rPr>
          <w:rFonts w:ascii="Sakkal Majalla" w:hAnsi="Sakkal Majalla" w:cs="Sakkal Majalla"/>
          <w:i/>
          <w:sz w:val="32"/>
          <w:szCs w:val="32"/>
          <w:rtl/>
        </w:rPr>
        <w:t xml:space="preserve">: </w:t>
      </w:r>
      <w:r w:rsidRPr="00236410">
        <w:rPr>
          <w:rFonts w:ascii="Sakkal Majalla" w:hAnsi="Sakkal Majalla" w:cs="Sakkal Majalla"/>
          <w:i/>
          <w:sz w:val="32"/>
          <w:szCs w:val="32"/>
          <w:rtl/>
          <w:lang w:bidi="ar"/>
        </w:rPr>
        <w:t>الفكر الديني بين إرادة المعرفة وإرادة الهيمنة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الدار البيضاء</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المركز الثقافي العربي</w:t>
      </w:r>
      <w:r w:rsidRPr="00236410">
        <w:rPr>
          <w:rFonts w:ascii="Sakkal Majalla" w:hAnsi="Sakkal Majalla" w:cs="Sakkal Majalla"/>
          <w:sz w:val="32"/>
          <w:szCs w:val="32"/>
          <w:rtl/>
        </w:rPr>
        <w:t>.</w:t>
      </w:r>
    </w:p>
    <w:p w14:paraId="00000058" w14:textId="77777777" w:rsidR="009325AA" w:rsidRPr="00236410" w:rsidRDefault="00697F5F" w:rsidP="00236410">
      <w:pPr>
        <w:numPr>
          <w:ilvl w:val="0"/>
          <w:numId w:val="1"/>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sz w:val="32"/>
          <w:szCs w:val="32"/>
          <w:rtl/>
          <w:lang w:bidi="ar"/>
        </w:rPr>
        <w:t>سعيد، إدوارد</w:t>
      </w:r>
      <w:r w:rsidRPr="00236410">
        <w:rPr>
          <w:rFonts w:ascii="Sakkal Majalla" w:hAnsi="Sakkal Majalla" w:cs="Sakkal Majalla"/>
          <w:sz w:val="32"/>
          <w:szCs w:val="32"/>
          <w:rtl/>
        </w:rPr>
        <w:t xml:space="preserve">. (1995). </w:t>
      </w:r>
      <w:r w:rsidRPr="00236410">
        <w:rPr>
          <w:rFonts w:ascii="Sakkal Majalla" w:hAnsi="Sakkal Majalla" w:cs="Sakkal Majalla"/>
          <w:i/>
          <w:sz w:val="32"/>
          <w:szCs w:val="32"/>
          <w:rtl/>
          <w:lang w:bidi="ar"/>
        </w:rPr>
        <w:t>الاستشراق</w:t>
      </w:r>
      <w:r w:rsidRPr="00236410">
        <w:rPr>
          <w:rFonts w:ascii="Sakkal Majalla" w:hAnsi="Sakkal Majalla" w:cs="Sakkal Majalla"/>
          <w:i/>
          <w:sz w:val="32"/>
          <w:szCs w:val="32"/>
          <w:rtl/>
        </w:rPr>
        <w:t xml:space="preserve">: </w:t>
      </w:r>
      <w:r w:rsidRPr="00236410">
        <w:rPr>
          <w:rFonts w:ascii="Sakkal Majalla" w:hAnsi="Sakkal Majalla" w:cs="Sakkal Majalla"/>
          <w:i/>
          <w:sz w:val="32"/>
          <w:szCs w:val="32"/>
          <w:rtl/>
          <w:lang w:bidi="ar"/>
        </w:rPr>
        <w:t>المعرفة، السلطة، الإنشاء</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ترجمة كمال أبو ديب</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بيروت</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مؤسسة الأبحاث العربية</w:t>
      </w:r>
      <w:r w:rsidRPr="00236410">
        <w:rPr>
          <w:rFonts w:ascii="Sakkal Majalla" w:hAnsi="Sakkal Majalla" w:cs="Sakkal Majalla"/>
          <w:sz w:val="32"/>
          <w:szCs w:val="32"/>
          <w:rtl/>
        </w:rPr>
        <w:t>.</w:t>
      </w:r>
    </w:p>
    <w:p w14:paraId="00000059" w14:textId="77777777" w:rsidR="009325AA" w:rsidRPr="00236410" w:rsidRDefault="00697F5F" w:rsidP="00236410">
      <w:pPr>
        <w:numPr>
          <w:ilvl w:val="0"/>
          <w:numId w:val="1"/>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sz w:val="32"/>
          <w:szCs w:val="32"/>
          <w:rtl/>
          <w:lang w:bidi="ar"/>
        </w:rPr>
        <w:t>سميث، آدم</w:t>
      </w:r>
      <w:r w:rsidRPr="00236410">
        <w:rPr>
          <w:rFonts w:ascii="Sakkal Majalla" w:hAnsi="Sakkal Majalla" w:cs="Sakkal Majalla"/>
          <w:sz w:val="32"/>
          <w:szCs w:val="32"/>
          <w:rtl/>
        </w:rPr>
        <w:t xml:space="preserve">. (2018). </w:t>
      </w:r>
      <w:r w:rsidRPr="00236410">
        <w:rPr>
          <w:rFonts w:ascii="Sakkal Majalla" w:hAnsi="Sakkal Majalla" w:cs="Sakkal Majalla"/>
          <w:i/>
          <w:sz w:val="32"/>
          <w:szCs w:val="32"/>
          <w:rtl/>
          <w:lang w:bidi="ar"/>
        </w:rPr>
        <w:t>ثروة الأمم</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ترجمة حسني زينة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بيروت</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دار الفرقد</w:t>
      </w:r>
      <w:r w:rsidRPr="00236410">
        <w:rPr>
          <w:rFonts w:ascii="Sakkal Majalla" w:hAnsi="Sakkal Majalla" w:cs="Sakkal Majalla"/>
          <w:sz w:val="32"/>
          <w:szCs w:val="32"/>
          <w:rtl/>
        </w:rPr>
        <w:t>.</w:t>
      </w:r>
    </w:p>
    <w:p w14:paraId="0000005A" w14:textId="77777777" w:rsidR="009325AA" w:rsidRPr="00236410" w:rsidRDefault="00697F5F" w:rsidP="00236410">
      <w:pPr>
        <w:numPr>
          <w:ilvl w:val="0"/>
          <w:numId w:val="1"/>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sz w:val="32"/>
          <w:szCs w:val="32"/>
          <w:rtl/>
          <w:lang w:bidi="ar"/>
        </w:rPr>
        <w:t>العروي، عبد الله</w:t>
      </w:r>
      <w:r w:rsidRPr="00236410">
        <w:rPr>
          <w:rFonts w:ascii="Sakkal Majalla" w:hAnsi="Sakkal Majalla" w:cs="Sakkal Majalla"/>
          <w:sz w:val="32"/>
          <w:szCs w:val="32"/>
          <w:rtl/>
        </w:rPr>
        <w:t xml:space="preserve">. (2005). </w:t>
      </w:r>
      <w:r w:rsidRPr="00236410">
        <w:rPr>
          <w:rFonts w:ascii="Sakkal Majalla" w:hAnsi="Sakkal Majalla" w:cs="Sakkal Majalla"/>
          <w:i/>
          <w:sz w:val="32"/>
          <w:szCs w:val="32"/>
          <w:rtl/>
          <w:lang w:bidi="ar"/>
        </w:rPr>
        <w:t>مفهوم الدولة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الدار البيضاء</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المركز الثقافي العربي</w:t>
      </w:r>
      <w:r w:rsidRPr="00236410">
        <w:rPr>
          <w:rFonts w:ascii="Sakkal Majalla" w:hAnsi="Sakkal Majalla" w:cs="Sakkal Majalla"/>
          <w:sz w:val="32"/>
          <w:szCs w:val="32"/>
          <w:rtl/>
        </w:rPr>
        <w:t>.</w:t>
      </w:r>
    </w:p>
    <w:p w14:paraId="0000005B" w14:textId="77777777" w:rsidR="009325AA" w:rsidRPr="00236410" w:rsidRDefault="00697F5F" w:rsidP="00236410">
      <w:pPr>
        <w:numPr>
          <w:ilvl w:val="0"/>
          <w:numId w:val="1"/>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sz w:val="32"/>
          <w:szCs w:val="32"/>
          <w:rtl/>
          <w:lang w:bidi="ar"/>
        </w:rPr>
        <w:t>فانون، فرانتز</w:t>
      </w:r>
      <w:r w:rsidRPr="00236410">
        <w:rPr>
          <w:rFonts w:ascii="Sakkal Majalla" w:hAnsi="Sakkal Majalla" w:cs="Sakkal Majalla"/>
          <w:sz w:val="32"/>
          <w:szCs w:val="32"/>
          <w:rtl/>
        </w:rPr>
        <w:t xml:space="preserve">. (2003). </w:t>
      </w:r>
      <w:r w:rsidRPr="00236410">
        <w:rPr>
          <w:rFonts w:ascii="Sakkal Majalla" w:hAnsi="Sakkal Majalla" w:cs="Sakkal Majalla"/>
          <w:i/>
          <w:sz w:val="32"/>
          <w:szCs w:val="32"/>
          <w:rtl/>
          <w:lang w:bidi="ar"/>
        </w:rPr>
        <w:t>معذبو الأرض</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ترجمة سامي الدروبي وجمال الأتاسي</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بيروت</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دار الفارابي</w:t>
      </w:r>
      <w:r w:rsidRPr="00236410">
        <w:rPr>
          <w:rFonts w:ascii="Sakkal Majalla" w:hAnsi="Sakkal Majalla" w:cs="Sakkal Majalla"/>
          <w:sz w:val="32"/>
          <w:szCs w:val="32"/>
          <w:rtl/>
        </w:rPr>
        <w:t>.</w:t>
      </w:r>
    </w:p>
    <w:p w14:paraId="0000005C" w14:textId="77777777" w:rsidR="009325AA" w:rsidRPr="00236410" w:rsidRDefault="00697F5F" w:rsidP="00236410">
      <w:pPr>
        <w:numPr>
          <w:ilvl w:val="0"/>
          <w:numId w:val="1"/>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sz w:val="32"/>
          <w:szCs w:val="32"/>
          <w:rtl/>
          <w:lang w:bidi="ar"/>
        </w:rPr>
        <w:t>فيبر، ماكس</w:t>
      </w:r>
      <w:r w:rsidRPr="00236410">
        <w:rPr>
          <w:rFonts w:ascii="Sakkal Majalla" w:hAnsi="Sakkal Majalla" w:cs="Sakkal Majalla"/>
          <w:sz w:val="32"/>
          <w:szCs w:val="32"/>
          <w:rtl/>
        </w:rPr>
        <w:t xml:space="preserve">. (2012). </w:t>
      </w:r>
      <w:r w:rsidRPr="00236410">
        <w:rPr>
          <w:rFonts w:ascii="Sakkal Majalla" w:hAnsi="Sakkal Majalla" w:cs="Sakkal Majalla"/>
          <w:i/>
          <w:sz w:val="32"/>
          <w:szCs w:val="32"/>
          <w:rtl/>
          <w:lang w:bidi="ar"/>
        </w:rPr>
        <w:t>السياسة كمهنة ودعوة</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ترجمة جورج أبي صالح</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بيروت</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دار الساقي</w:t>
      </w:r>
      <w:r w:rsidRPr="00236410">
        <w:rPr>
          <w:rFonts w:ascii="Sakkal Majalla" w:hAnsi="Sakkal Majalla" w:cs="Sakkal Majalla"/>
          <w:sz w:val="32"/>
          <w:szCs w:val="32"/>
          <w:rtl/>
        </w:rPr>
        <w:t>.</w:t>
      </w:r>
    </w:p>
    <w:p w14:paraId="0000005D" w14:textId="77777777" w:rsidR="009325AA" w:rsidRPr="00236410" w:rsidRDefault="00697F5F" w:rsidP="00236410">
      <w:pPr>
        <w:numPr>
          <w:ilvl w:val="0"/>
          <w:numId w:val="1"/>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sz w:val="32"/>
          <w:szCs w:val="32"/>
          <w:rtl/>
          <w:lang w:bidi="ar"/>
        </w:rPr>
        <w:t>كالدور، ماري</w:t>
      </w:r>
      <w:r w:rsidRPr="00236410">
        <w:rPr>
          <w:rFonts w:ascii="Sakkal Majalla" w:hAnsi="Sakkal Majalla" w:cs="Sakkal Majalla"/>
          <w:sz w:val="32"/>
          <w:szCs w:val="32"/>
          <w:rtl/>
        </w:rPr>
        <w:t xml:space="preserve">. (2013). </w:t>
      </w:r>
      <w:r w:rsidRPr="00236410">
        <w:rPr>
          <w:rFonts w:ascii="Sakkal Majalla" w:hAnsi="Sakkal Majalla" w:cs="Sakkal Majalla"/>
          <w:i/>
          <w:sz w:val="32"/>
          <w:szCs w:val="32"/>
          <w:rtl/>
          <w:lang w:bidi="ar"/>
        </w:rPr>
        <w:t>الحروب الجديدة والقديمة</w:t>
      </w:r>
      <w:r w:rsidRPr="00236410">
        <w:rPr>
          <w:rFonts w:ascii="Sakkal Majalla" w:hAnsi="Sakkal Majalla" w:cs="Sakkal Majalla"/>
          <w:i/>
          <w:sz w:val="32"/>
          <w:szCs w:val="32"/>
          <w:rtl/>
        </w:rPr>
        <w:t xml:space="preserve">: </w:t>
      </w:r>
      <w:r w:rsidRPr="00236410">
        <w:rPr>
          <w:rFonts w:ascii="Sakkal Majalla" w:hAnsi="Sakkal Majalla" w:cs="Sakkal Majalla"/>
          <w:i/>
          <w:sz w:val="32"/>
          <w:szCs w:val="32"/>
          <w:rtl/>
          <w:lang w:bidi="ar"/>
        </w:rPr>
        <w:t>العنف المنظم في العصر العالمي</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ترجمة العميد الركن إلياس حنا</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أبو ظبي</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مركز الإمارات للدراسات والبحوث الاستراتيجية</w:t>
      </w:r>
      <w:r w:rsidRPr="00236410">
        <w:rPr>
          <w:rFonts w:ascii="Sakkal Majalla" w:hAnsi="Sakkal Majalla" w:cs="Sakkal Majalla"/>
          <w:sz w:val="32"/>
          <w:szCs w:val="32"/>
          <w:rtl/>
        </w:rPr>
        <w:t>.</w:t>
      </w:r>
    </w:p>
    <w:p w14:paraId="0000005E" w14:textId="77777777" w:rsidR="009325AA" w:rsidRPr="00236410" w:rsidRDefault="00697F5F" w:rsidP="00236410">
      <w:pPr>
        <w:numPr>
          <w:ilvl w:val="0"/>
          <w:numId w:val="1"/>
        </w:numPr>
        <w:bidi/>
        <w:spacing w:line="240" w:lineRule="auto"/>
        <w:jc w:val="lowKashida"/>
        <w:rPr>
          <w:rFonts w:ascii="Sakkal Majalla" w:hAnsi="Sakkal Majalla" w:cs="Sakkal Majalla"/>
          <w:sz w:val="32"/>
          <w:szCs w:val="32"/>
          <w:rtl/>
          <w:lang w:bidi="ar"/>
        </w:rPr>
      </w:pPr>
      <w:r w:rsidRPr="00236410">
        <w:rPr>
          <w:rFonts w:ascii="Sakkal Majalla" w:hAnsi="Sakkal Majalla" w:cs="Sakkal Majalla"/>
          <w:sz w:val="32"/>
          <w:szCs w:val="32"/>
          <w:rtl/>
          <w:lang w:bidi="ar"/>
        </w:rPr>
        <w:t>كلاوزفيتز، كارل فون</w:t>
      </w:r>
      <w:r w:rsidRPr="00236410">
        <w:rPr>
          <w:rFonts w:ascii="Sakkal Majalla" w:hAnsi="Sakkal Majalla" w:cs="Sakkal Majalla"/>
          <w:sz w:val="32"/>
          <w:szCs w:val="32"/>
          <w:rtl/>
        </w:rPr>
        <w:t xml:space="preserve">. (2006). </w:t>
      </w:r>
      <w:r w:rsidRPr="00236410">
        <w:rPr>
          <w:rFonts w:ascii="Sakkal Majalla" w:hAnsi="Sakkal Majalla" w:cs="Sakkal Majalla"/>
          <w:i/>
          <w:sz w:val="32"/>
          <w:szCs w:val="32"/>
          <w:rtl/>
          <w:lang w:bidi="ar"/>
        </w:rPr>
        <w:t>عن الحرب</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ترجمة سمير كرم</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بيروت</w:t>
      </w:r>
      <w:r w:rsidRPr="00236410">
        <w:rPr>
          <w:rFonts w:ascii="Sakkal Majalla" w:hAnsi="Sakkal Majalla" w:cs="Sakkal Majalla"/>
          <w:sz w:val="32"/>
          <w:szCs w:val="32"/>
          <w:rtl/>
        </w:rPr>
        <w:t xml:space="preserve">: </w:t>
      </w:r>
      <w:r w:rsidRPr="00236410">
        <w:rPr>
          <w:rFonts w:ascii="Sakkal Majalla" w:hAnsi="Sakkal Majalla" w:cs="Sakkal Majalla"/>
          <w:sz w:val="32"/>
          <w:szCs w:val="32"/>
          <w:rtl/>
          <w:lang w:bidi="ar"/>
        </w:rPr>
        <w:t>المؤسسة العربية للدراسات والنشر</w:t>
      </w:r>
      <w:r w:rsidRPr="00236410">
        <w:rPr>
          <w:rFonts w:ascii="Sakkal Majalla" w:hAnsi="Sakkal Majalla" w:cs="Sakkal Majalla"/>
          <w:sz w:val="32"/>
          <w:szCs w:val="32"/>
          <w:rtl/>
        </w:rPr>
        <w:t>.</w:t>
      </w:r>
    </w:p>
    <w:p w14:paraId="0000005F" w14:textId="6C73268C" w:rsidR="009325AA" w:rsidRPr="00236410" w:rsidRDefault="00B07B80" w:rsidP="00B07B80">
      <w:pPr>
        <w:numPr>
          <w:ilvl w:val="0"/>
          <w:numId w:val="1"/>
        </w:numPr>
        <w:bidi/>
        <w:spacing w:line="240" w:lineRule="auto"/>
        <w:jc w:val="both"/>
        <w:rPr>
          <w:rFonts w:ascii="Sakkal Majalla" w:hAnsi="Sakkal Majalla" w:cs="Sakkal Majalla"/>
          <w:sz w:val="32"/>
          <w:szCs w:val="32"/>
          <w:rtl/>
          <w:lang w:bidi="ar"/>
        </w:rPr>
      </w:pPr>
      <w:r>
        <w:rPr>
          <w:rFonts w:ascii="Sakkal Majalla" w:hAnsi="Sakkal Majalla" w:cs="Sakkal Majalla"/>
          <w:sz w:val="32"/>
          <w:szCs w:val="32"/>
          <w:rtl/>
          <w:lang w:bidi="ar"/>
        </w:rPr>
        <w:t>الطاهر،</w:t>
      </w:r>
      <w:r>
        <w:rPr>
          <w:rFonts w:ascii="Sakkal Majalla" w:hAnsi="Sakkal Majalla" w:cs="Sakkal Majalla" w:hint="cs"/>
          <w:sz w:val="32"/>
          <w:szCs w:val="32"/>
          <w:lang w:bidi="ar"/>
        </w:rPr>
        <w:t xml:space="preserve"> </w:t>
      </w:r>
      <w:r w:rsidR="00C174E4" w:rsidRPr="00236410">
        <w:rPr>
          <w:rFonts w:ascii="Sakkal Majalla" w:hAnsi="Sakkal Majalla" w:cs="Sakkal Majalla"/>
          <w:sz w:val="32"/>
          <w:szCs w:val="32"/>
          <w:rtl/>
          <w:lang w:bidi="ar"/>
        </w:rPr>
        <w:t>م</w:t>
      </w:r>
      <w:r>
        <w:rPr>
          <w:rFonts w:ascii="Sakkal Majalla" w:hAnsi="Sakkal Majalla" w:cs="Sakkal Majalla"/>
          <w:sz w:val="32"/>
          <w:szCs w:val="32"/>
          <w:rtl/>
          <w:lang w:bidi="ar"/>
        </w:rPr>
        <w:t>حمد</w:t>
      </w:r>
      <w:r>
        <w:rPr>
          <w:rFonts w:ascii="Sakkal Majalla" w:hAnsi="Sakkal Majalla" w:cs="Sakkal Majalla" w:hint="cs"/>
          <w:sz w:val="32"/>
          <w:szCs w:val="32"/>
          <w:lang w:bidi="ar"/>
        </w:rPr>
        <w:t xml:space="preserve"> </w:t>
      </w:r>
      <w:r w:rsidR="00697F5F" w:rsidRPr="00236410">
        <w:rPr>
          <w:rFonts w:ascii="Sakkal Majalla" w:hAnsi="Sakkal Majalla" w:cs="Sakkal Majalla"/>
          <w:sz w:val="32"/>
          <w:szCs w:val="32"/>
          <w:rtl/>
          <w:lang w:bidi="ar"/>
        </w:rPr>
        <w:t>مكي</w:t>
      </w:r>
      <w:r w:rsidR="00697F5F" w:rsidRPr="00236410">
        <w:rPr>
          <w:rFonts w:ascii="Sakkal Majalla" w:hAnsi="Sakkal Majalla" w:cs="Sakkal Majalla"/>
          <w:sz w:val="32"/>
          <w:szCs w:val="32"/>
          <w:rtl/>
        </w:rPr>
        <w:t>. (</w:t>
      </w:r>
      <w:r w:rsidR="00697F5F" w:rsidRPr="00236410">
        <w:rPr>
          <w:rFonts w:ascii="Sakkal Majalla" w:hAnsi="Sakkal Majalla" w:cs="Sakkal Majalla"/>
          <w:sz w:val="32"/>
          <w:szCs w:val="32"/>
          <w:rtl/>
          <w:lang w:bidi="ar"/>
        </w:rPr>
        <w:t>قيد النشر</w:t>
      </w:r>
      <w:r w:rsidR="00697F5F" w:rsidRPr="00236410">
        <w:rPr>
          <w:rFonts w:ascii="Sakkal Majalla" w:hAnsi="Sakkal Majalla" w:cs="Sakkal Majalla"/>
          <w:sz w:val="32"/>
          <w:szCs w:val="32"/>
          <w:rtl/>
        </w:rPr>
        <w:t>-</w:t>
      </w:r>
      <w:r w:rsidR="00697F5F" w:rsidRPr="00236410">
        <w:rPr>
          <w:rFonts w:ascii="Sakkal Majalla" w:hAnsi="Sakkal Majalla" w:cs="Sakkal Majalla"/>
          <w:sz w:val="32"/>
          <w:szCs w:val="32"/>
          <w:rtl/>
          <w:lang w:bidi="ar"/>
        </w:rPr>
        <w:t>أ</w:t>
      </w:r>
      <w:r w:rsidR="00697F5F" w:rsidRPr="00236410">
        <w:rPr>
          <w:rFonts w:ascii="Sakkal Majalla" w:hAnsi="Sakkal Majalla" w:cs="Sakkal Majalla"/>
          <w:sz w:val="32"/>
          <w:szCs w:val="32"/>
          <w:rtl/>
        </w:rPr>
        <w:t>).</w:t>
      </w:r>
      <w:r w:rsidR="00697F5F" w:rsidRPr="00236410">
        <w:rPr>
          <w:rFonts w:ascii="Sakkal Majalla" w:hAnsi="Sakkal Majalla" w:cs="Sakkal Majalla"/>
          <w:sz w:val="32"/>
          <w:szCs w:val="32"/>
          <w:rtl/>
        </w:rPr>
        <w:br/>
        <w:t xml:space="preserve"> </w:t>
      </w:r>
      <w:r w:rsidR="00697F5F" w:rsidRPr="00236410">
        <w:rPr>
          <w:rFonts w:ascii="Sakkal Majalla" w:hAnsi="Sakkal Majalla" w:cs="Sakkal Majalla"/>
          <w:i/>
          <w:sz w:val="32"/>
          <w:szCs w:val="32"/>
          <w:rtl/>
          <w:lang w:bidi="ar"/>
        </w:rPr>
        <w:t>بوابة إلى الحروب الدولية الجديدة</w:t>
      </w:r>
      <w:r w:rsidR="00697F5F" w:rsidRPr="00236410">
        <w:rPr>
          <w:rFonts w:ascii="Sakkal Majalla" w:hAnsi="Sakkal Majalla" w:cs="Sakkal Majalla"/>
          <w:i/>
          <w:sz w:val="32"/>
          <w:szCs w:val="32"/>
          <w:rtl/>
        </w:rPr>
        <w:t xml:space="preserve">: </w:t>
      </w:r>
      <w:r w:rsidR="00697F5F" w:rsidRPr="00236410">
        <w:rPr>
          <w:rFonts w:ascii="Sakkal Majalla" w:hAnsi="Sakkal Majalla" w:cs="Sakkal Majalla"/>
          <w:i/>
          <w:sz w:val="32"/>
          <w:szCs w:val="32"/>
          <w:rtl/>
          <w:lang w:bidi="ar"/>
        </w:rPr>
        <w:t>مفاهيم، أطر، ومنهجيات تحليل الصراع المعاصر</w:t>
      </w:r>
      <w:r w:rsidR="00697F5F" w:rsidRPr="00236410">
        <w:rPr>
          <w:rFonts w:ascii="Sakkal Majalla" w:hAnsi="Sakkal Majalla" w:cs="Sakkal Majalla"/>
          <w:sz w:val="32"/>
          <w:szCs w:val="32"/>
          <w:rtl/>
          <w:lang w:bidi="ar"/>
        </w:rPr>
        <w:t>.</w:t>
      </w:r>
    </w:p>
    <w:p w14:paraId="00000060" w14:textId="77777777" w:rsidR="009325AA" w:rsidRPr="00236410" w:rsidRDefault="00697F5F" w:rsidP="00B07B80">
      <w:pPr>
        <w:numPr>
          <w:ilvl w:val="0"/>
          <w:numId w:val="1"/>
        </w:numPr>
        <w:bidi/>
        <w:spacing w:line="240" w:lineRule="auto"/>
        <w:jc w:val="both"/>
        <w:rPr>
          <w:rFonts w:ascii="Sakkal Majalla" w:hAnsi="Sakkal Majalla" w:cs="Sakkal Majalla"/>
          <w:sz w:val="32"/>
          <w:szCs w:val="32"/>
          <w:rtl/>
          <w:lang w:bidi="ar"/>
        </w:rPr>
      </w:pPr>
      <w:r w:rsidRPr="00236410">
        <w:rPr>
          <w:rFonts w:ascii="Sakkal Majalla" w:hAnsi="Sakkal Majalla" w:cs="Sakkal Majalla"/>
          <w:sz w:val="32"/>
          <w:szCs w:val="32"/>
          <w:rtl/>
          <w:lang w:bidi="ar"/>
        </w:rPr>
        <w:t>الطاهر، محمد مكي</w:t>
      </w:r>
      <w:r w:rsidRPr="00236410">
        <w:rPr>
          <w:rFonts w:ascii="Sakkal Majalla" w:hAnsi="Sakkal Majalla" w:cs="Sakkal Majalla"/>
          <w:sz w:val="32"/>
          <w:szCs w:val="32"/>
          <w:rtl/>
        </w:rPr>
        <w:t>. (</w:t>
      </w:r>
      <w:r w:rsidRPr="00236410">
        <w:rPr>
          <w:rFonts w:ascii="Sakkal Majalla" w:hAnsi="Sakkal Majalla" w:cs="Sakkal Majalla"/>
          <w:sz w:val="32"/>
          <w:szCs w:val="32"/>
          <w:rtl/>
          <w:lang w:bidi="ar"/>
        </w:rPr>
        <w:t>قيد النشر</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ب</w:t>
      </w:r>
      <w:r w:rsidRPr="00236410">
        <w:rPr>
          <w:rFonts w:ascii="Sakkal Majalla" w:hAnsi="Sakkal Majalla" w:cs="Sakkal Majalla"/>
          <w:sz w:val="32"/>
          <w:szCs w:val="32"/>
          <w:rtl/>
        </w:rPr>
        <w:t>).</w:t>
      </w:r>
      <w:r w:rsidRPr="00236410">
        <w:rPr>
          <w:rFonts w:ascii="Sakkal Majalla" w:hAnsi="Sakkal Majalla" w:cs="Sakkal Majalla"/>
          <w:sz w:val="32"/>
          <w:szCs w:val="32"/>
          <w:rtl/>
        </w:rPr>
        <w:br/>
        <w:t xml:space="preserve"> </w:t>
      </w:r>
      <w:r w:rsidRPr="00236410">
        <w:rPr>
          <w:rFonts w:ascii="Sakkal Majalla" w:hAnsi="Sakkal Majalla" w:cs="Sakkal Majalla"/>
          <w:i/>
          <w:sz w:val="32"/>
          <w:szCs w:val="32"/>
          <w:rtl/>
          <w:lang w:bidi="ar"/>
        </w:rPr>
        <w:t>فوق الركام</w:t>
      </w:r>
      <w:r w:rsidRPr="00236410">
        <w:rPr>
          <w:rFonts w:ascii="Sakkal Majalla" w:hAnsi="Sakkal Majalla" w:cs="Sakkal Majalla"/>
          <w:i/>
          <w:sz w:val="32"/>
          <w:szCs w:val="32"/>
          <w:rtl/>
        </w:rPr>
        <w:t xml:space="preserve">: </w:t>
      </w:r>
      <w:r w:rsidRPr="00236410">
        <w:rPr>
          <w:rFonts w:ascii="Sakkal Majalla" w:hAnsi="Sakkal Majalla" w:cs="Sakkal Majalla"/>
          <w:i/>
          <w:sz w:val="32"/>
          <w:szCs w:val="32"/>
          <w:rtl/>
          <w:lang w:bidi="ar"/>
        </w:rPr>
        <w:t xml:space="preserve">بناء </w:t>
      </w:r>
      <w:r w:rsidRPr="00236410">
        <w:rPr>
          <w:rFonts w:ascii="Sakkal Majalla" w:hAnsi="Sakkal Majalla" w:cs="Sakkal Majalla"/>
          <w:i/>
          <w:sz w:val="32"/>
          <w:szCs w:val="32"/>
          <w:rtl/>
        </w:rPr>
        <w:t>'</w:t>
      </w:r>
      <w:r w:rsidRPr="00236410">
        <w:rPr>
          <w:rFonts w:ascii="Sakkal Majalla" w:hAnsi="Sakkal Majalla" w:cs="Sakkal Majalla"/>
          <w:i/>
          <w:sz w:val="32"/>
          <w:szCs w:val="32"/>
          <w:rtl/>
          <w:lang w:bidi="ar"/>
        </w:rPr>
        <w:t>نظرية الحروب الدولية الجديدة</w:t>
      </w:r>
      <w:r w:rsidRPr="00236410">
        <w:rPr>
          <w:rFonts w:ascii="Sakkal Majalla" w:hAnsi="Sakkal Majalla" w:cs="Sakkal Majalla"/>
          <w:i/>
          <w:sz w:val="32"/>
          <w:szCs w:val="32"/>
          <w:rtl/>
        </w:rPr>
        <w:t xml:space="preserve">' </w:t>
      </w:r>
      <w:r w:rsidRPr="00236410">
        <w:rPr>
          <w:rFonts w:ascii="Sakkal Majalla" w:hAnsi="Sakkal Majalla" w:cs="Sakkal Majalla"/>
          <w:i/>
          <w:sz w:val="32"/>
          <w:szCs w:val="32"/>
          <w:rtl/>
          <w:lang w:bidi="ar"/>
        </w:rPr>
        <w:t>لفهم عالم الحروب المعاصرة</w:t>
      </w:r>
      <w:r w:rsidRPr="00236410">
        <w:rPr>
          <w:rFonts w:ascii="Sakkal Majalla" w:hAnsi="Sakkal Majalla" w:cs="Sakkal Majalla"/>
          <w:sz w:val="32"/>
          <w:szCs w:val="32"/>
          <w:rtl/>
          <w:lang w:bidi="ar"/>
        </w:rPr>
        <w:t>.</w:t>
      </w:r>
    </w:p>
    <w:p w14:paraId="00000061" w14:textId="77777777" w:rsidR="009325AA" w:rsidRPr="00236410" w:rsidRDefault="00697F5F" w:rsidP="00B07B80">
      <w:pPr>
        <w:numPr>
          <w:ilvl w:val="0"/>
          <w:numId w:val="1"/>
        </w:numPr>
        <w:bidi/>
        <w:spacing w:line="240" w:lineRule="auto"/>
        <w:jc w:val="both"/>
        <w:rPr>
          <w:rFonts w:ascii="Sakkal Majalla" w:hAnsi="Sakkal Majalla" w:cs="Sakkal Majalla"/>
          <w:sz w:val="32"/>
          <w:szCs w:val="32"/>
          <w:rtl/>
          <w:lang w:bidi="ar"/>
        </w:rPr>
      </w:pPr>
      <w:r w:rsidRPr="00236410">
        <w:rPr>
          <w:rFonts w:ascii="Sakkal Majalla" w:hAnsi="Sakkal Majalla" w:cs="Sakkal Majalla"/>
          <w:sz w:val="32"/>
          <w:szCs w:val="32"/>
          <w:rtl/>
          <w:lang w:bidi="ar"/>
        </w:rPr>
        <w:t>الطاهر، محمد مكي</w:t>
      </w:r>
      <w:r w:rsidRPr="00236410">
        <w:rPr>
          <w:rFonts w:ascii="Sakkal Majalla" w:hAnsi="Sakkal Majalla" w:cs="Sakkal Majalla"/>
          <w:sz w:val="32"/>
          <w:szCs w:val="32"/>
          <w:rtl/>
        </w:rPr>
        <w:t>. (</w:t>
      </w:r>
      <w:r w:rsidRPr="00236410">
        <w:rPr>
          <w:rFonts w:ascii="Sakkal Majalla" w:hAnsi="Sakkal Majalla" w:cs="Sakkal Majalla"/>
          <w:sz w:val="32"/>
          <w:szCs w:val="32"/>
          <w:rtl/>
          <w:lang w:bidi="ar"/>
        </w:rPr>
        <w:t>قيد النشر</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ج</w:t>
      </w:r>
      <w:r w:rsidRPr="00236410">
        <w:rPr>
          <w:rFonts w:ascii="Sakkal Majalla" w:hAnsi="Sakkal Majalla" w:cs="Sakkal Majalla"/>
          <w:sz w:val="32"/>
          <w:szCs w:val="32"/>
          <w:rtl/>
        </w:rPr>
        <w:t>).</w:t>
      </w:r>
      <w:r w:rsidRPr="00236410">
        <w:rPr>
          <w:rFonts w:ascii="Sakkal Majalla" w:hAnsi="Sakkal Majalla" w:cs="Sakkal Majalla"/>
          <w:sz w:val="32"/>
          <w:szCs w:val="32"/>
          <w:rtl/>
        </w:rPr>
        <w:br/>
        <w:t xml:space="preserve"> </w:t>
      </w:r>
      <w:r w:rsidRPr="00236410">
        <w:rPr>
          <w:rFonts w:ascii="Sakkal Majalla" w:hAnsi="Sakkal Majalla" w:cs="Sakkal Majalla"/>
          <w:i/>
          <w:sz w:val="32"/>
          <w:szCs w:val="32"/>
          <w:rtl/>
          <w:lang w:bidi="ar"/>
        </w:rPr>
        <w:t>مرتزقة العصر الحديث</w:t>
      </w:r>
      <w:r w:rsidRPr="00236410">
        <w:rPr>
          <w:rFonts w:ascii="Sakkal Majalla" w:hAnsi="Sakkal Majalla" w:cs="Sakkal Majalla"/>
          <w:i/>
          <w:sz w:val="32"/>
          <w:szCs w:val="32"/>
          <w:rtl/>
        </w:rPr>
        <w:t xml:space="preserve">: </w:t>
      </w:r>
      <w:r w:rsidRPr="00236410">
        <w:rPr>
          <w:rFonts w:ascii="Sakkal Majalla" w:hAnsi="Sakkal Majalla" w:cs="Sakkal Majalla"/>
          <w:i/>
          <w:sz w:val="32"/>
          <w:szCs w:val="32"/>
          <w:rtl/>
          <w:lang w:bidi="ar"/>
        </w:rPr>
        <w:t>الشركات العسكرية والأمنية الخاصة كفاعلين في الحروب الدولية الجديدة</w:t>
      </w:r>
      <w:r w:rsidRPr="00236410">
        <w:rPr>
          <w:rFonts w:ascii="Sakkal Majalla" w:hAnsi="Sakkal Majalla" w:cs="Sakkal Majalla"/>
          <w:sz w:val="32"/>
          <w:szCs w:val="32"/>
          <w:rtl/>
          <w:lang w:bidi="ar"/>
        </w:rPr>
        <w:t>.</w:t>
      </w:r>
    </w:p>
    <w:p w14:paraId="6CA65308" w14:textId="0FE4DA52" w:rsidR="00E5096B" w:rsidRPr="00E5096B" w:rsidRDefault="00697F5F" w:rsidP="00E5096B">
      <w:pPr>
        <w:numPr>
          <w:ilvl w:val="0"/>
          <w:numId w:val="1"/>
        </w:numPr>
        <w:bidi/>
        <w:spacing w:line="240" w:lineRule="auto"/>
        <w:jc w:val="both"/>
        <w:rPr>
          <w:rFonts w:ascii="Sakkal Majalla" w:hAnsi="Sakkal Majalla" w:cs="Sakkal Majalla"/>
          <w:sz w:val="32"/>
          <w:szCs w:val="32"/>
          <w:rtl/>
          <w:lang w:bidi="ar"/>
        </w:rPr>
      </w:pPr>
      <w:r w:rsidRPr="00236410">
        <w:rPr>
          <w:rFonts w:ascii="Sakkal Majalla" w:hAnsi="Sakkal Majalla" w:cs="Sakkal Majalla"/>
          <w:sz w:val="32"/>
          <w:szCs w:val="32"/>
          <w:rtl/>
          <w:lang w:bidi="ar"/>
        </w:rPr>
        <w:t>الطاهر، محمد مكي</w:t>
      </w:r>
      <w:r w:rsidRPr="00236410">
        <w:rPr>
          <w:rFonts w:ascii="Sakkal Majalla" w:hAnsi="Sakkal Majalla" w:cs="Sakkal Majalla"/>
          <w:sz w:val="32"/>
          <w:szCs w:val="32"/>
          <w:rtl/>
        </w:rPr>
        <w:t>. (</w:t>
      </w:r>
      <w:r w:rsidRPr="00236410">
        <w:rPr>
          <w:rFonts w:ascii="Sakkal Majalla" w:hAnsi="Sakkal Majalla" w:cs="Sakkal Majalla"/>
          <w:sz w:val="32"/>
          <w:szCs w:val="32"/>
          <w:rtl/>
          <w:lang w:bidi="ar"/>
        </w:rPr>
        <w:t>قيد النشر</w:t>
      </w:r>
      <w:r w:rsidRPr="00236410">
        <w:rPr>
          <w:rFonts w:ascii="Sakkal Majalla" w:hAnsi="Sakkal Majalla" w:cs="Sakkal Majalla"/>
          <w:sz w:val="32"/>
          <w:szCs w:val="32"/>
          <w:rtl/>
        </w:rPr>
        <w:t>-</w:t>
      </w:r>
      <w:r w:rsidRPr="00236410">
        <w:rPr>
          <w:rFonts w:ascii="Sakkal Majalla" w:hAnsi="Sakkal Majalla" w:cs="Sakkal Majalla"/>
          <w:sz w:val="32"/>
          <w:szCs w:val="32"/>
          <w:rtl/>
          <w:lang w:bidi="ar"/>
        </w:rPr>
        <w:t>د</w:t>
      </w:r>
      <w:r w:rsidRPr="00236410">
        <w:rPr>
          <w:rFonts w:ascii="Sakkal Majalla" w:hAnsi="Sakkal Majalla" w:cs="Sakkal Majalla"/>
          <w:sz w:val="32"/>
          <w:szCs w:val="32"/>
          <w:rtl/>
        </w:rPr>
        <w:t>).</w:t>
      </w:r>
      <w:r w:rsidRPr="00236410">
        <w:rPr>
          <w:rFonts w:ascii="Sakkal Majalla" w:hAnsi="Sakkal Majalla" w:cs="Sakkal Majalla"/>
          <w:sz w:val="32"/>
          <w:szCs w:val="32"/>
          <w:rtl/>
        </w:rPr>
        <w:br/>
        <w:t xml:space="preserve"> </w:t>
      </w:r>
      <w:r w:rsidRPr="00236410">
        <w:rPr>
          <w:rFonts w:ascii="Sakkal Majalla" w:hAnsi="Sakkal Majalla" w:cs="Sakkal Majalla"/>
          <w:i/>
          <w:sz w:val="32"/>
          <w:szCs w:val="32"/>
          <w:rtl/>
          <w:lang w:bidi="ar"/>
        </w:rPr>
        <w:t>الحرب على العقول</w:t>
      </w:r>
      <w:r w:rsidRPr="00236410">
        <w:rPr>
          <w:rFonts w:ascii="Sakkal Majalla" w:hAnsi="Sakkal Majalla" w:cs="Sakkal Majalla"/>
          <w:i/>
          <w:sz w:val="32"/>
          <w:szCs w:val="32"/>
          <w:rtl/>
        </w:rPr>
        <w:t xml:space="preserve">: </w:t>
      </w:r>
      <w:r w:rsidRPr="00236410">
        <w:rPr>
          <w:rFonts w:ascii="Sakkal Majalla" w:hAnsi="Sakkal Majalla" w:cs="Sakkal Majalla"/>
          <w:i/>
          <w:sz w:val="32"/>
          <w:szCs w:val="32"/>
          <w:rtl/>
          <w:lang w:bidi="ar"/>
        </w:rPr>
        <w:t>التضليل الإعلامي والسرديات الزائفة في الحروب الدولية الجديدة</w:t>
      </w:r>
      <w:r w:rsidRPr="00236410">
        <w:rPr>
          <w:rFonts w:ascii="Sakkal Majalla" w:hAnsi="Sakkal Majalla" w:cs="Sakkal Majalla"/>
          <w:sz w:val="32"/>
          <w:szCs w:val="32"/>
          <w:rtl/>
          <w:lang w:bidi="ar"/>
        </w:rPr>
        <w:t>.</w:t>
      </w:r>
    </w:p>
    <w:p w14:paraId="01019FD5" w14:textId="77777777" w:rsidR="00E5096B" w:rsidRPr="00E5096B" w:rsidRDefault="00E5096B" w:rsidP="00E5096B">
      <w:pPr>
        <w:spacing w:line="240" w:lineRule="auto"/>
        <w:jc w:val="both"/>
        <w:rPr>
          <w:rFonts w:ascii="Sakkal Majalla" w:hAnsi="Sakkal Majalla" w:cs="Sakkal Majalla"/>
          <w:sz w:val="32"/>
          <w:szCs w:val="32"/>
          <w:lang w:bidi="ar"/>
        </w:rPr>
      </w:pPr>
      <w:r w:rsidRPr="00E5096B">
        <w:rPr>
          <w:rFonts w:ascii="Sakkal Majalla" w:hAnsi="Sakkal Majalla" w:cs="Sakkal Majalla"/>
          <w:sz w:val="32"/>
          <w:szCs w:val="32"/>
          <w:lang w:val="en-US" w:bidi="ar"/>
        </w:rPr>
        <w:t>13-</w:t>
      </w:r>
      <w:r w:rsidRPr="00E5096B">
        <w:rPr>
          <w:rFonts w:ascii="Sakkal Majalla" w:hAnsi="Sakkal Majalla" w:cs="Sakkal Majalla"/>
          <w:sz w:val="32"/>
          <w:szCs w:val="32"/>
          <w:lang w:val="en-US" w:bidi="ar"/>
        </w:rPr>
        <w:tab/>
      </w:r>
      <w:proofErr w:type="spellStart"/>
      <w:r w:rsidRPr="00E5096B">
        <w:rPr>
          <w:rFonts w:ascii="Sakkal Majalla" w:hAnsi="Sakkal Majalla" w:cs="Sakkal Majalla"/>
          <w:sz w:val="32"/>
          <w:szCs w:val="32"/>
          <w:lang w:val="en-US" w:bidi="ar"/>
        </w:rPr>
        <w:t>Alatas</w:t>
      </w:r>
      <w:proofErr w:type="spellEnd"/>
      <w:r w:rsidRPr="00E5096B">
        <w:rPr>
          <w:rFonts w:ascii="Sakkal Majalla" w:hAnsi="Sakkal Majalla" w:cs="Sakkal Majalla"/>
          <w:sz w:val="32"/>
          <w:szCs w:val="32"/>
          <w:lang w:val="en-US" w:bidi="ar"/>
        </w:rPr>
        <w:t xml:space="preserve">, S. F. (2006). Alternative Discourses in Asian Social Science: Responding to Orientalism. </w:t>
      </w:r>
      <w:r w:rsidRPr="00E5096B">
        <w:rPr>
          <w:rFonts w:ascii="Sakkal Majalla" w:hAnsi="Sakkal Majalla" w:cs="Sakkal Majalla"/>
          <w:sz w:val="32"/>
          <w:szCs w:val="32"/>
          <w:lang w:bidi="ar"/>
        </w:rPr>
        <w:t>Sage Publications.</w:t>
      </w:r>
    </w:p>
    <w:p w14:paraId="365D6BBF" w14:textId="77777777" w:rsidR="00E5096B" w:rsidRPr="00E5096B" w:rsidRDefault="00E5096B" w:rsidP="00E5096B">
      <w:pPr>
        <w:spacing w:line="240" w:lineRule="auto"/>
        <w:jc w:val="both"/>
        <w:rPr>
          <w:rFonts w:ascii="Sakkal Majalla" w:hAnsi="Sakkal Majalla" w:cs="Sakkal Majalla"/>
          <w:sz w:val="32"/>
          <w:szCs w:val="32"/>
          <w:lang w:val="en-US" w:bidi="ar"/>
        </w:rPr>
      </w:pPr>
      <w:r w:rsidRPr="00E5096B">
        <w:rPr>
          <w:rFonts w:ascii="Sakkal Majalla" w:hAnsi="Sakkal Majalla" w:cs="Sakkal Majalla"/>
          <w:sz w:val="32"/>
          <w:szCs w:val="32"/>
          <w:lang w:val="en-US" w:bidi="ar"/>
        </w:rPr>
        <w:t>14-</w:t>
      </w:r>
      <w:r w:rsidRPr="00E5096B">
        <w:rPr>
          <w:rFonts w:ascii="Sakkal Majalla" w:hAnsi="Sakkal Majalla" w:cs="Sakkal Majalla"/>
          <w:sz w:val="32"/>
          <w:szCs w:val="32"/>
          <w:lang w:val="en-US" w:bidi="ar"/>
        </w:rPr>
        <w:tab/>
        <w:t xml:space="preserve">Cox, R. W. (1981). Social Forces, States and World Orders: Beyond International </w:t>
      </w:r>
      <w:proofErr w:type="spellStart"/>
      <w:r w:rsidRPr="00E5096B">
        <w:rPr>
          <w:rFonts w:ascii="Sakkal Majalla" w:hAnsi="Sakkal Majalla" w:cs="Sakkal Majalla"/>
          <w:sz w:val="32"/>
          <w:szCs w:val="32"/>
          <w:lang w:val="en-US" w:bidi="ar"/>
        </w:rPr>
        <w:t>RelationsTheory</w:t>
      </w:r>
      <w:proofErr w:type="spellEnd"/>
      <w:r w:rsidRPr="00E5096B">
        <w:rPr>
          <w:rFonts w:ascii="Sakkal Majalla" w:hAnsi="Sakkal Majalla" w:cs="Sakkal Majalla"/>
          <w:sz w:val="32"/>
          <w:szCs w:val="32"/>
          <w:lang w:val="en-US" w:bidi="ar"/>
        </w:rPr>
        <w:t>.</w:t>
      </w:r>
    </w:p>
    <w:p w14:paraId="38FB4F29" w14:textId="77777777" w:rsidR="00E5096B" w:rsidRPr="00E5096B" w:rsidRDefault="00E5096B" w:rsidP="00E5096B">
      <w:pPr>
        <w:spacing w:line="240" w:lineRule="auto"/>
        <w:jc w:val="both"/>
        <w:rPr>
          <w:rFonts w:ascii="Sakkal Majalla" w:hAnsi="Sakkal Majalla" w:cs="Sakkal Majalla"/>
          <w:sz w:val="32"/>
          <w:szCs w:val="32"/>
          <w:lang w:val="en-US" w:bidi="ar"/>
        </w:rPr>
      </w:pPr>
      <w:r w:rsidRPr="00E5096B">
        <w:rPr>
          <w:rFonts w:ascii="Sakkal Majalla" w:hAnsi="Sakkal Majalla" w:cs="Sakkal Majalla"/>
          <w:sz w:val="32"/>
          <w:szCs w:val="32"/>
          <w:lang w:val="en-US" w:bidi="ar"/>
        </w:rPr>
        <w:t xml:space="preserve"> Millennium: Journal of International Studies, 10(2), 126-155.</w:t>
      </w:r>
    </w:p>
    <w:p w14:paraId="1C18B5DB" w14:textId="77777777" w:rsidR="00E5096B" w:rsidRPr="00E5096B" w:rsidRDefault="00E5096B" w:rsidP="00E5096B">
      <w:pPr>
        <w:spacing w:line="240" w:lineRule="auto"/>
        <w:jc w:val="both"/>
        <w:rPr>
          <w:rFonts w:ascii="Sakkal Majalla" w:hAnsi="Sakkal Majalla" w:cs="Sakkal Majalla"/>
          <w:sz w:val="32"/>
          <w:szCs w:val="32"/>
          <w:lang w:val="en-US" w:bidi="ar"/>
        </w:rPr>
      </w:pPr>
      <w:r w:rsidRPr="00E5096B">
        <w:rPr>
          <w:rFonts w:ascii="Sakkal Majalla" w:hAnsi="Sakkal Majalla" w:cs="Sakkal Majalla"/>
          <w:sz w:val="32"/>
          <w:szCs w:val="32"/>
          <w:lang w:val="en-US" w:bidi="ar"/>
        </w:rPr>
        <w:t>15-</w:t>
      </w:r>
      <w:r w:rsidRPr="00E5096B">
        <w:rPr>
          <w:rFonts w:ascii="Sakkal Majalla" w:hAnsi="Sakkal Majalla" w:cs="Sakkal Majalla"/>
          <w:sz w:val="32"/>
          <w:szCs w:val="32"/>
          <w:lang w:val="en-US" w:bidi="ar"/>
        </w:rPr>
        <w:tab/>
        <w:t xml:space="preserve">Keen, D. (2005). Conflict and Collusion in Sierra Leone. James </w:t>
      </w:r>
      <w:proofErr w:type="spellStart"/>
      <w:r w:rsidRPr="00E5096B">
        <w:rPr>
          <w:rFonts w:ascii="Sakkal Majalla" w:hAnsi="Sakkal Majalla" w:cs="Sakkal Majalla"/>
          <w:sz w:val="32"/>
          <w:szCs w:val="32"/>
          <w:lang w:val="en-US" w:bidi="ar"/>
        </w:rPr>
        <w:t>Currey</w:t>
      </w:r>
      <w:proofErr w:type="spellEnd"/>
      <w:r w:rsidRPr="00E5096B">
        <w:rPr>
          <w:rFonts w:ascii="Sakkal Majalla" w:hAnsi="Sakkal Majalla" w:cs="Sakkal Majalla"/>
          <w:sz w:val="32"/>
          <w:szCs w:val="32"/>
          <w:lang w:val="en-US" w:bidi="ar"/>
        </w:rPr>
        <w:t>.</w:t>
      </w:r>
    </w:p>
    <w:p w14:paraId="7B0563DA" w14:textId="77777777" w:rsidR="00E5096B" w:rsidRPr="00E5096B" w:rsidRDefault="00E5096B" w:rsidP="00E5096B">
      <w:pPr>
        <w:spacing w:line="240" w:lineRule="auto"/>
        <w:jc w:val="both"/>
        <w:rPr>
          <w:rFonts w:ascii="Sakkal Majalla" w:hAnsi="Sakkal Majalla" w:cs="Sakkal Majalla"/>
          <w:sz w:val="32"/>
          <w:szCs w:val="32"/>
          <w:lang w:val="en-US" w:bidi="ar"/>
        </w:rPr>
      </w:pPr>
      <w:r w:rsidRPr="00E5096B">
        <w:rPr>
          <w:rFonts w:ascii="Sakkal Majalla" w:hAnsi="Sakkal Majalla" w:cs="Sakkal Majalla"/>
          <w:sz w:val="32"/>
          <w:szCs w:val="32"/>
          <w:lang w:val="en-US" w:bidi="ar"/>
        </w:rPr>
        <w:t>16-</w:t>
      </w:r>
      <w:r w:rsidRPr="00E5096B">
        <w:rPr>
          <w:rFonts w:ascii="Sakkal Majalla" w:hAnsi="Sakkal Majalla" w:cs="Sakkal Majalla"/>
          <w:sz w:val="32"/>
          <w:szCs w:val="32"/>
          <w:lang w:val="en-US" w:bidi="ar"/>
        </w:rPr>
        <w:tab/>
        <w:t>Krasner, S. D. (1999). Sovereignty: Organized Hypocrisy. Princeton University Press.</w:t>
      </w:r>
    </w:p>
    <w:p w14:paraId="18D4A579" w14:textId="77777777" w:rsidR="00E5096B" w:rsidRPr="00E5096B" w:rsidRDefault="00E5096B" w:rsidP="00E5096B">
      <w:pPr>
        <w:spacing w:line="240" w:lineRule="auto"/>
        <w:jc w:val="both"/>
        <w:rPr>
          <w:rFonts w:ascii="Sakkal Majalla" w:hAnsi="Sakkal Majalla" w:cs="Sakkal Majalla"/>
          <w:sz w:val="32"/>
          <w:szCs w:val="32"/>
          <w:lang w:val="en-US" w:bidi="ar"/>
        </w:rPr>
      </w:pPr>
      <w:r w:rsidRPr="00E5096B">
        <w:rPr>
          <w:rFonts w:ascii="Sakkal Majalla" w:hAnsi="Sakkal Majalla" w:cs="Sakkal Majalla"/>
          <w:sz w:val="32"/>
          <w:szCs w:val="32"/>
          <w:lang w:val="en-US" w:bidi="ar"/>
        </w:rPr>
        <w:t>17-</w:t>
      </w:r>
      <w:r w:rsidRPr="00E5096B">
        <w:rPr>
          <w:rFonts w:ascii="Sakkal Majalla" w:hAnsi="Sakkal Majalla" w:cs="Sakkal Majalla"/>
          <w:sz w:val="32"/>
          <w:szCs w:val="32"/>
          <w:lang w:val="en-US" w:bidi="ar"/>
        </w:rPr>
        <w:tab/>
        <w:t>Newman, E. (2009). Failed States and International Society: Metaphor and Reality.</w:t>
      </w:r>
    </w:p>
    <w:p w14:paraId="769F58CE" w14:textId="30DCCF6D" w:rsidR="00E5096B" w:rsidRDefault="00E5096B" w:rsidP="00E5096B">
      <w:pPr>
        <w:spacing w:line="240" w:lineRule="auto"/>
        <w:jc w:val="both"/>
        <w:rPr>
          <w:rFonts w:ascii="Sakkal Majalla" w:hAnsi="Sakkal Majalla" w:cs="Sakkal Majalla"/>
          <w:sz w:val="32"/>
          <w:szCs w:val="32"/>
          <w:lang w:bidi="ar"/>
        </w:rPr>
      </w:pPr>
      <w:r w:rsidRPr="00E5096B">
        <w:rPr>
          <w:rFonts w:ascii="Sakkal Majalla" w:hAnsi="Sakkal Majalla" w:cs="Sakkal Majalla"/>
          <w:sz w:val="32"/>
          <w:szCs w:val="32"/>
          <w:rtl/>
          <w:lang w:bidi="ar"/>
        </w:rPr>
        <w:lastRenderedPageBreak/>
        <w:t xml:space="preserve"> </w:t>
      </w:r>
      <w:r w:rsidRPr="00E5096B">
        <w:rPr>
          <w:rFonts w:ascii="Sakkal Majalla" w:hAnsi="Sakkal Majalla" w:cs="Sakkal Majalla"/>
          <w:sz w:val="32"/>
          <w:szCs w:val="32"/>
          <w:lang w:bidi="ar"/>
        </w:rPr>
        <w:t>Commonwealth &amp; Comparative Politics, 47(4), 471-495</w:t>
      </w:r>
      <w:r w:rsidRPr="00E5096B">
        <w:rPr>
          <w:rFonts w:ascii="Sakkal Majalla" w:hAnsi="Sakkal Majalla" w:cs="Sakkal Majalla"/>
          <w:sz w:val="32"/>
          <w:szCs w:val="32"/>
          <w:rtl/>
          <w:lang w:bidi="ar"/>
        </w:rPr>
        <w:t>.</w:t>
      </w:r>
    </w:p>
    <w:p w14:paraId="00000068" w14:textId="77777777" w:rsidR="009325AA" w:rsidRPr="00236410" w:rsidRDefault="009325AA" w:rsidP="00E5096B">
      <w:pPr>
        <w:bidi/>
        <w:spacing w:line="240" w:lineRule="auto"/>
        <w:rPr>
          <w:rFonts w:ascii="Sakkal Majalla" w:hAnsi="Sakkal Majalla" w:cs="Sakkal Majalla"/>
          <w:sz w:val="32"/>
          <w:szCs w:val="32"/>
          <w:rtl/>
          <w:lang w:bidi="ar"/>
        </w:rPr>
      </w:pPr>
    </w:p>
    <w:p w14:paraId="00000069" w14:textId="77777777" w:rsidR="009325AA" w:rsidRPr="00236410" w:rsidRDefault="009325AA" w:rsidP="00236410">
      <w:pPr>
        <w:bidi/>
        <w:spacing w:line="240" w:lineRule="auto"/>
        <w:jc w:val="right"/>
        <w:rPr>
          <w:rFonts w:ascii="Sakkal Majalla" w:hAnsi="Sakkal Majalla" w:cs="Sakkal Majalla"/>
          <w:sz w:val="32"/>
          <w:szCs w:val="32"/>
          <w:rtl/>
          <w:lang w:bidi="ar"/>
        </w:rPr>
      </w:pPr>
    </w:p>
    <w:sectPr w:rsidR="009325AA" w:rsidRPr="0023641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90212"/>
    <w:multiLevelType w:val="multilevel"/>
    <w:tmpl w:val="57EEBA6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19E4417"/>
    <w:multiLevelType w:val="multilevel"/>
    <w:tmpl w:val="71C27EF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2FA65C1"/>
    <w:multiLevelType w:val="multilevel"/>
    <w:tmpl w:val="AC64E408"/>
    <w:lvl w:ilvl="0">
      <w:start w:val="1"/>
      <w:numFmt w:val="decimal"/>
      <w:lvlText w:val="%1-"/>
      <w:lvlJc w:val="left"/>
      <w:pPr>
        <w:ind w:left="720" w:hanging="360"/>
      </w:pPr>
      <w:rPr>
        <w:rFonts w:ascii="Sakkal Majalla" w:eastAsia="Arial" w:hAnsi="Sakkal Majalla" w:cs="Sakkal Majall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33481991"/>
    <w:multiLevelType w:val="multilevel"/>
    <w:tmpl w:val="E7C8723E"/>
    <w:lvl w:ilvl="0">
      <w:start w:val="1"/>
      <w:numFmt w:val="bullet"/>
      <w:lvlText w:val=""/>
      <w:lvlJc w:val="left"/>
      <w:pPr>
        <w:ind w:left="720" w:hanging="360"/>
      </w:pPr>
      <w:rPr>
        <w:rFonts w:ascii="Symbol" w:hAnsi="Symbol" w:hint="default"/>
        <w:b/>
        <w:b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3C73378"/>
    <w:multiLevelType w:val="multilevel"/>
    <w:tmpl w:val="26DE7368"/>
    <w:lvl w:ilvl="0">
      <w:start w:val="1"/>
      <w:numFmt w:val="decimal"/>
      <w:lvlText w:val="%1-"/>
      <w:lvlJc w:val="left"/>
      <w:pPr>
        <w:ind w:left="720" w:hanging="360"/>
      </w:pPr>
      <w:rPr>
        <w:rFonts w:ascii="Sakkal Majalla" w:eastAsia="Arial" w:hAnsi="Sakkal Majalla" w:cs="Sakkal Majalla"/>
        <w:u w:val="none"/>
        <w:lang w:val="en-US"/>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EBC0A38"/>
    <w:multiLevelType w:val="multilevel"/>
    <w:tmpl w:val="0F5EFF5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79D54354"/>
    <w:multiLevelType w:val="multilevel"/>
    <w:tmpl w:val="6BE00944"/>
    <w:lvl w:ilvl="0">
      <w:start w:val="1"/>
      <w:numFmt w:val="decimal"/>
      <w:lvlText w:val="%1-"/>
      <w:lvlJc w:val="left"/>
      <w:pPr>
        <w:ind w:left="720" w:hanging="360"/>
      </w:pPr>
      <w:rPr>
        <w:rFonts w:ascii="Sakkal Majalla" w:eastAsia="Arial" w:hAnsi="Sakkal Majalla" w:cs="Sakkal Majall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4"/>
  </w:num>
  <w:num w:numId="2">
    <w:abstractNumId w:val="1"/>
  </w:num>
  <w:num w:numId="3">
    <w:abstractNumId w:val="0"/>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AA"/>
    <w:rsid w:val="00022203"/>
    <w:rsid w:val="00134F31"/>
    <w:rsid w:val="00236410"/>
    <w:rsid w:val="00286FCC"/>
    <w:rsid w:val="0058733B"/>
    <w:rsid w:val="005A6A43"/>
    <w:rsid w:val="00697F5F"/>
    <w:rsid w:val="008B2769"/>
    <w:rsid w:val="009325AA"/>
    <w:rsid w:val="009A7B0A"/>
    <w:rsid w:val="00B07B80"/>
    <w:rsid w:val="00B41342"/>
    <w:rsid w:val="00C174E4"/>
    <w:rsid w:val="00E5096B"/>
    <w:rsid w:val="00E820A8"/>
    <w:rsid w:val="00F206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04E4D"/>
  <w15:docId w15:val="{79EC550E-222A-4722-903D-A6990B2E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a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C17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8</Pages>
  <Words>2112</Words>
  <Characters>12044</Characters>
  <Application>Microsoft Office Word</Application>
  <DocSecurity>0</DocSecurity>
  <Lines>100</Lines>
  <Paragraphs>28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HM</cp:lastModifiedBy>
  <cp:revision>13</cp:revision>
  <dcterms:created xsi:type="dcterms:W3CDTF">2025-08-31T13:31:00Z</dcterms:created>
  <dcterms:modified xsi:type="dcterms:W3CDTF">2025-08-31T23:55:00Z</dcterms:modified>
</cp:coreProperties>
</file>